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1F" w:rsidRDefault="0031122F" w:rsidP="00D119D1">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 xml:space="preserve">The </w:t>
      </w:r>
      <w:r w:rsidR="00021947">
        <w:rPr>
          <w:rFonts w:ascii="Courier New" w:hAnsi="Courier New" w:cs="Courier New"/>
          <w:color w:val="000000"/>
          <w:sz w:val="23"/>
          <w:szCs w:val="23"/>
        </w:rPr>
        <w:t>Finance</w:t>
      </w:r>
      <w:r w:rsidR="00B54203">
        <w:rPr>
          <w:rFonts w:ascii="Courier New" w:hAnsi="Courier New" w:cs="Courier New"/>
          <w:color w:val="000000"/>
          <w:sz w:val="23"/>
          <w:szCs w:val="23"/>
        </w:rPr>
        <w:t xml:space="preserve"> Committee</w:t>
      </w:r>
      <w:r>
        <w:rPr>
          <w:rFonts w:ascii="Courier New" w:hAnsi="Courier New" w:cs="Courier New"/>
          <w:color w:val="000000"/>
          <w:sz w:val="23"/>
          <w:szCs w:val="23"/>
        </w:rPr>
        <w:t xml:space="preserve"> </w:t>
      </w:r>
      <w:r w:rsidR="004D1E5A">
        <w:rPr>
          <w:rFonts w:ascii="Courier New" w:hAnsi="Courier New" w:cs="Courier New"/>
          <w:color w:val="000000"/>
          <w:sz w:val="23"/>
          <w:szCs w:val="23"/>
        </w:rPr>
        <w:t xml:space="preserve">offers the </w:t>
      </w:r>
      <w:r w:rsidR="009E12B2">
        <w:rPr>
          <w:rFonts w:ascii="Courier New" w:hAnsi="Courier New" w:cs="Courier New"/>
          <w:color w:val="000000"/>
          <w:sz w:val="23"/>
          <w:szCs w:val="23"/>
        </w:rPr>
        <w:t>following</w:t>
      </w:r>
      <w:r w:rsidR="004D1E5A">
        <w:rPr>
          <w:rFonts w:ascii="Courier New" w:hAnsi="Courier New" w:cs="Courier New"/>
          <w:color w:val="000000"/>
          <w:sz w:val="23"/>
          <w:szCs w:val="23"/>
        </w:rPr>
        <w:t xml:space="preserve"> </w:t>
      </w:r>
      <w:r w:rsidR="009E12B2">
        <w:rPr>
          <w:rFonts w:ascii="Courier New" w:hAnsi="Courier New" w:cs="Courier New"/>
          <w:color w:val="000000"/>
          <w:sz w:val="23"/>
          <w:szCs w:val="23"/>
        </w:rPr>
        <w:t>S</w:t>
      </w:r>
      <w:r w:rsidR="004D1E5A">
        <w:rPr>
          <w:rFonts w:ascii="Courier New" w:hAnsi="Courier New" w:cs="Courier New"/>
          <w:color w:val="000000"/>
          <w:sz w:val="23"/>
          <w:szCs w:val="23"/>
        </w:rPr>
        <w:t xml:space="preserve">ubstitute of </w:t>
      </w:r>
      <w:r w:rsidR="009E12B2">
        <w:rPr>
          <w:rFonts w:ascii="Courier New" w:hAnsi="Courier New" w:cs="Courier New"/>
          <w:color w:val="000000"/>
          <w:sz w:val="23"/>
          <w:szCs w:val="23"/>
        </w:rPr>
        <w:t>file n</w:t>
      </w:r>
      <w:r w:rsidR="004D1E5A">
        <w:rPr>
          <w:rFonts w:ascii="Courier New" w:hAnsi="Courier New" w:cs="Courier New"/>
          <w:color w:val="000000"/>
          <w:sz w:val="23"/>
          <w:szCs w:val="23"/>
        </w:rPr>
        <w:t>o. 2016-730</w:t>
      </w:r>
      <w:r w:rsidR="00B13C32">
        <w:rPr>
          <w:rFonts w:ascii="Courier New" w:hAnsi="Courier New" w:cs="Courier New"/>
          <w:color w:val="000000"/>
          <w:sz w:val="23"/>
          <w:szCs w:val="23"/>
        </w:rPr>
        <w:t>:</w:t>
      </w:r>
    </w:p>
    <w:p w:rsidR="000A221F" w:rsidRDefault="000A221F" w:rsidP="008A1312">
      <w:pPr>
        <w:spacing w:line="450" w:lineRule="atLeast"/>
        <w:ind w:right="1440"/>
        <w:jc w:val="both"/>
        <w:rPr>
          <w:rFonts w:ascii="Courier New" w:hAnsi="Courier New" w:cs="Courier New"/>
          <w:color w:val="000000"/>
          <w:sz w:val="23"/>
          <w:szCs w:val="23"/>
        </w:rPr>
      </w:pPr>
    </w:p>
    <w:p w:rsidR="009E12B2" w:rsidRDefault="009E12B2" w:rsidP="008A1312">
      <w:pPr>
        <w:spacing w:line="450" w:lineRule="atLeast"/>
        <w:ind w:right="1440"/>
        <w:jc w:val="both"/>
        <w:rPr>
          <w:rFonts w:ascii="Courier New" w:hAnsi="Courier New" w:cs="Courier New"/>
          <w:color w:val="000000"/>
          <w:sz w:val="23"/>
          <w:szCs w:val="23"/>
        </w:rPr>
      </w:pPr>
      <w:r>
        <w:rPr>
          <w:rFonts w:ascii="Courier New" w:hAnsi="Courier New" w:cs="Courier New"/>
          <w:color w:val="000000"/>
          <w:sz w:val="23"/>
          <w:szCs w:val="23"/>
        </w:rPr>
        <w:t>Introduced by Council Member R. Brown:</w:t>
      </w:r>
    </w:p>
    <w:p w:rsidR="000A221F" w:rsidRDefault="000A221F" w:rsidP="002C5088">
      <w:pPr>
        <w:spacing w:line="450" w:lineRule="atLeast"/>
        <w:ind w:left="1440" w:right="1440"/>
        <w:jc w:val="both"/>
        <w:rPr>
          <w:rFonts w:ascii="Courier New" w:hAnsi="Courier New" w:cs="Courier New"/>
          <w:color w:val="000000"/>
          <w:sz w:val="23"/>
          <w:szCs w:val="23"/>
        </w:rPr>
      </w:pPr>
    </w:p>
    <w:p w:rsidR="0031122F" w:rsidRDefault="0031122F" w:rsidP="002C5088">
      <w:pPr>
        <w:spacing w:line="450" w:lineRule="atLeast"/>
        <w:ind w:left="1440" w:right="1440"/>
        <w:jc w:val="both"/>
        <w:rPr>
          <w:rFonts w:ascii="Courier New" w:hAnsi="Courier New" w:cs="Courier New"/>
          <w:color w:val="000000"/>
          <w:sz w:val="23"/>
          <w:szCs w:val="23"/>
        </w:rPr>
      </w:pPr>
    </w:p>
    <w:p w:rsidR="000A221F" w:rsidRPr="008A1312" w:rsidRDefault="000A221F" w:rsidP="008A1312">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ORDINANCE 2016-730</w:t>
      </w:r>
    </w:p>
    <w:p w:rsidR="000A221F" w:rsidRPr="003C22BE" w:rsidRDefault="00B714E4" w:rsidP="008A1312">
      <w:pPr>
        <w:spacing w:line="450" w:lineRule="atLeast"/>
        <w:ind w:left="1440" w:right="1440"/>
        <w:jc w:val="both"/>
        <w:rPr>
          <w:rFonts w:ascii="Courier New" w:hAnsi="Courier New" w:cs="Courier New"/>
          <w:color w:val="000000"/>
          <w:sz w:val="23"/>
          <w:szCs w:val="23"/>
        </w:rPr>
      </w:pPr>
      <w:r w:rsidRPr="003C22BE">
        <w:rPr>
          <w:rFonts w:ascii="Courier New" w:hAnsi="Courier New" w:cs="Courier New"/>
          <w:color w:val="000000"/>
          <w:sz w:val="23"/>
          <w:szCs w:val="23"/>
        </w:rPr>
        <w:t>AN ORDINANCE AMENDING CHAPTER 745 (ADDRESSING AND STREET NAMING REGULATIONS), PART 1 (GENERAL PROVISIONS),</w:t>
      </w:r>
      <w:r>
        <w:rPr>
          <w:rFonts w:ascii="Courier New" w:hAnsi="Courier New" w:cs="Courier New"/>
          <w:color w:val="000000"/>
          <w:sz w:val="23"/>
          <w:szCs w:val="23"/>
        </w:rPr>
        <w:t>ORDINANCE CODE</w:t>
      </w:r>
      <w:r w:rsidRPr="00CB02E4">
        <w:rPr>
          <w:rFonts w:ascii="Courier New" w:hAnsi="Courier New" w:cs="Courier New"/>
          <w:sz w:val="23"/>
          <w:szCs w:val="23"/>
        </w:rPr>
        <w:t xml:space="preserve"> </w:t>
      </w:r>
      <w:r w:rsidR="00605CC2">
        <w:rPr>
          <w:rFonts w:ascii="Courier New" w:hAnsi="Courier New" w:cs="Courier New"/>
          <w:sz w:val="23"/>
          <w:szCs w:val="23"/>
        </w:rPr>
        <w:t>TO REPEAL SECTION 745.105</w:t>
      </w:r>
      <w:r w:rsidR="00605CC2" w:rsidRPr="00CB02E4">
        <w:rPr>
          <w:rFonts w:ascii="Courier New" w:hAnsi="Courier New" w:cs="Courier New"/>
          <w:sz w:val="23"/>
          <w:szCs w:val="23"/>
        </w:rPr>
        <w:t>, ORDINANCE CODE (</w:t>
      </w:r>
      <w:r w:rsidR="00605CC2">
        <w:rPr>
          <w:rFonts w:ascii="Courier New" w:hAnsi="Courier New" w:cs="Courier New"/>
          <w:sz w:val="23"/>
          <w:szCs w:val="23"/>
        </w:rPr>
        <w:t>CHANGING NAMES OF PUBLIC STREETS BY ORDINANCES</w:t>
      </w:r>
      <w:r>
        <w:rPr>
          <w:rFonts w:ascii="Courier New" w:hAnsi="Courier New" w:cs="Courier New"/>
          <w:sz w:val="23"/>
          <w:szCs w:val="23"/>
        </w:rPr>
        <w:t>; HONORARY STREET DESIGNATION BY ORDINANCE</w:t>
      </w:r>
      <w:r w:rsidR="00605CC2">
        <w:rPr>
          <w:rFonts w:ascii="Courier New" w:hAnsi="Courier New" w:cs="Courier New"/>
          <w:sz w:val="23"/>
          <w:szCs w:val="23"/>
        </w:rPr>
        <w:t>); TO ADOPT A NEW SECTION 745.105</w:t>
      </w:r>
      <w:r w:rsidR="00605CC2" w:rsidRPr="00CB02E4">
        <w:rPr>
          <w:rFonts w:ascii="Courier New" w:hAnsi="Courier New" w:cs="Courier New"/>
          <w:sz w:val="23"/>
          <w:szCs w:val="23"/>
        </w:rPr>
        <w:t xml:space="preserve">, ORDINANCE CODE </w:t>
      </w:r>
      <w:r w:rsidR="009876B4">
        <w:rPr>
          <w:rFonts w:ascii="Courier New" w:hAnsi="Courier New" w:cs="Courier New"/>
          <w:sz w:val="23"/>
          <w:szCs w:val="23"/>
        </w:rPr>
        <w:t>(</w:t>
      </w:r>
      <w:r w:rsidR="00436C18">
        <w:rPr>
          <w:rFonts w:ascii="Courier New" w:hAnsi="Courier New" w:cs="Courier New"/>
          <w:sz w:val="23"/>
          <w:szCs w:val="23"/>
        </w:rPr>
        <w:t>PUBLIC STREET NAME CHANGES</w:t>
      </w:r>
      <w:r w:rsidR="00605CC2" w:rsidRPr="00CB02E4">
        <w:rPr>
          <w:rFonts w:ascii="Courier New" w:hAnsi="Courier New" w:cs="Courier New"/>
          <w:sz w:val="23"/>
          <w:szCs w:val="23"/>
        </w:rPr>
        <w:t>)</w:t>
      </w:r>
      <w:r w:rsidR="000A221F" w:rsidRPr="003C22BE">
        <w:rPr>
          <w:rFonts w:ascii="Courier New" w:hAnsi="Courier New" w:cs="Courier New"/>
          <w:sz w:val="23"/>
          <w:szCs w:val="23"/>
        </w:rPr>
        <w:t xml:space="preserve">; </w:t>
      </w:r>
      <w:r w:rsidR="007C7D5B">
        <w:rPr>
          <w:rFonts w:ascii="Courier New" w:hAnsi="Courier New" w:cs="Courier New"/>
          <w:sz w:val="23"/>
          <w:szCs w:val="23"/>
        </w:rPr>
        <w:t>TO ADOPT</w:t>
      </w:r>
      <w:r w:rsidR="000A221F">
        <w:rPr>
          <w:rFonts w:ascii="Courier New" w:hAnsi="Courier New" w:cs="Courier New"/>
          <w:sz w:val="23"/>
          <w:szCs w:val="23"/>
        </w:rPr>
        <w:t xml:space="preserve"> “SEVENTY-FIVE PERCENT” </w:t>
      </w:r>
      <w:r w:rsidR="007C7D5B">
        <w:rPr>
          <w:rFonts w:ascii="Courier New" w:hAnsi="Courier New" w:cs="Courier New"/>
          <w:sz w:val="23"/>
          <w:szCs w:val="23"/>
        </w:rPr>
        <w:t xml:space="preserve">AS THE MINIMUM REQUIRED FOR SIGNATURES OF PROPERTY OWNERS </w:t>
      </w:r>
      <w:r w:rsidR="00824008">
        <w:rPr>
          <w:rFonts w:ascii="Courier New" w:hAnsi="Courier New" w:cs="Courier New"/>
          <w:sz w:val="23"/>
          <w:szCs w:val="23"/>
        </w:rPr>
        <w:t xml:space="preserve">WHOSE PROPERTY HAS AN ADDRESS </w:t>
      </w:r>
      <w:r w:rsidR="007C7D5B">
        <w:rPr>
          <w:rFonts w:ascii="Courier New" w:hAnsi="Courier New" w:cs="Courier New"/>
          <w:sz w:val="23"/>
          <w:szCs w:val="23"/>
        </w:rPr>
        <w:t xml:space="preserve">ASSIGNED TO THE STREET PROPOSED FOR </w:t>
      </w:r>
      <w:r w:rsidR="001E0FE9">
        <w:rPr>
          <w:rFonts w:ascii="Courier New" w:hAnsi="Courier New" w:cs="Courier New"/>
          <w:sz w:val="23"/>
          <w:szCs w:val="23"/>
        </w:rPr>
        <w:t xml:space="preserve">CHANGE; TO </w:t>
      </w:r>
      <w:r w:rsidR="00824008">
        <w:rPr>
          <w:rFonts w:ascii="Courier New" w:hAnsi="Courier New" w:cs="Courier New"/>
          <w:sz w:val="23"/>
          <w:szCs w:val="23"/>
        </w:rPr>
        <w:t>DESIGNATE</w:t>
      </w:r>
      <w:r w:rsidR="000A221F">
        <w:rPr>
          <w:rFonts w:ascii="Courier New" w:hAnsi="Courier New" w:cs="Courier New"/>
          <w:sz w:val="23"/>
          <w:szCs w:val="23"/>
        </w:rPr>
        <w:t xml:space="preserve"> </w:t>
      </w:r>
      <w:r w:rsidR="00D74794">
        <w:rPr>
          <w:rFonts w:ascii="Courier New" w:hAnsi="Courier New" w:cs="Courier New"/>
          <w:sz w:val="23"/>
          <w:szCs w:val="23"/>
        </w:rPr>
        <w:t xml:space="preserve">“TRAFFIC ENGINEERING” </w:t>
      </w:r>
      <w:r w:rsidR="001E0FE9">
        <w:rPr>
          <w:rFonts w:ascii="Courier New" w:hAnsi="Courier New" w:cs="Courier New"/>
          <w:sz w:val="23"/>
          <w:szCs w:val="23"/>
        </w:rPr>
        <w:t>AS THE APPROPORATE AGENCY FOR INSTALLING STREET SIGNS</w:t>
      </w:r>
      <w:r w:rsidR="000A221F">
        <w:rPr>
          <w:rFonts w:ascii="Courier New" w:hAnsi="Courier New" w:cs="Courier New"/>
          <w:sz w:val="23"/>
          <w:szCs w:val="23"/>
        </w:rPr>
        <w:t>”</w:t>
      </w:r>
      <w:r w:rsidR="000A221F" w:rsidRPr="003C22BE">
        <w:rPr>
          <w:rFonts w:ascii="Courier New" w:hAnsi="Courier New" w:cs="Courier New"/>
          <w:sz w:val="23"/>
          <w:szCs w:val="23"/>
        </w:rPr>
        <w:t xml:space="preserve">; </w:t>
      </w:r>
      <w:r w:rsidR="001E0FE9">
        <w:rPr>
          <w:rFonts w:ascii="Courier New" w:hAnsi="Courier New" w:cs="Courier New"/>
          <w:sz w:val="23"/>
          <w:szCs w:val="23"/>
        </w:rPr>
        <w:t xml:space="preserve">ADOPTING </w:t>
      </w:r>
      <w:r w:rsidR="0025140C">
        <w:rPr>
          <w:rFonts w:ascii="Courier New" w:hAnsi="Courier New" w:cs="Courier New"/>
          <w:sz w:val="23"/>
          <w:szCs w:val="23"/>
        </w:rPr>
        <w:t xml:space="preserve">A NEW </w:t>
      </w:r>
      <w:r w:rsidR="004B2F27">
        <w:rPr>
          <w:rFonts w:ascii="Courier New" w:hAnsi="Courier New" w:cs="Courier New"/>
          <w:sz w:val="23"/>
          <w:szCs w:val="23"/>
        </w:rPr>
        <w:t>SUB</w:t>
      </w:r>
      <w:r w:rsidR="000A221F">
        <w:rPr>
          <w:rFonts w:ascii="Courier New" w:hAnsi="Courier New" w:cs="Courier New"/>
          <w:sz w:val="23"/>
          <w:szCs w:val="23"/>
        </w:rPr>
        <w:t xml:space="preserve">SECTION </w:t>
      </w:r>
      <w:r w:rsidR="009E12B2">
        <w:rPr>
          <w:rFonts w:ascii="Courier New" w:hAnsi="Courier New" w:cs="Courier New"/>
          <w:sz w:val="23"/>
          <w:szCs w:val="23"/>
        </w:rPr>
        <w:t>(</w:t>
      </w:r>
      <w:r w:rsidR="00343A59">
        <w:rPr>
          <w:rFonts w:ascii="Courier New" w:hAnsi="Courier New" w:cs="Courier New"/>
          <w:sz w:val="23"/>
          <w:szCs w:val="23"/>
        </w:rPr>
        <w:t>I</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(RE-NAMING STREETS IN HONOR OF PROMINENT INDIVIDUALS) TO REQUIRE SEVENTY-FIVE PERCENT OF PROPERTY OWNERS </w:t>
      </w:r>
      <w:r w:rsidR="00824008">
        <w:rPr>
          <w:rFonts w:ascii="Courier New" w:hAnsi="Courier New" w:cs="Courier New"/>
          <w:sz w:val="23"/>
          <w:szCs w:val="23"/>
        </w:rPr>
        <w:t>WHOSE PROPERTY HAS AN ADDRESS ASSIGNED TO THE STREET PROPOSED FOR CHANGE</w:t>
      </w:r>
      <w:r w:rsidR="00322833">
        <w:rPr>
          <w:rFonts w:ascii="Courier New" w:hAnsi="Courier New" w:cs="Courier New"/>
          <w:sz w:val="23"/>
          <w:szCs w:val="23"/>
        </w:rPr>
        <w:t xml:space="preserve"> IN HONOR OF A PROMINENT INDIVIDUAL</w:t>
      </w:r>
      <w:r w:rsidR="00824008">
        <w:rPr>
          <w:rFonts w:ascii="Courier New" w:hAnsi="Courier New" w:cs="Courier New"/>
          <w:sz w:val="23"/>
          <w:szCs w:val="23"/>
        </w:rPr>
        <w:t xml:space="preserve"> </w:t>
      </w:r>
      <w:r w:rsidR="000A221F">
        <w:rPr>
          <w:rFonts w:ascii="Courier New" w:hAnsi="Courier New" w:cs="Courier New"/>
          <w:sz w:val="23"/>
          <w:szCs w:val="23"/>
        </w:rPr>
        <w:t>CONSENT TO HONORARY STREET</w:t>
      </w:r>
      <w:r w:rsidR="0025140C">
        <w:rPr>
          <w:rFonts w:ascii="Courier New" w:hAnsi="Courier New" w:cs="Courier New"/>
          <w:sz w:val="23"/>
          <w:szCs w:val="23"/>
        </w:rPr>
        <w:t xml:space="preserve"> NAMES;</w:t>
      </w:r>
      <w:r w:rsidR="00CE5C63">
        <w:rPr>
          <w:rFonts w:ascii="Courier New" w:hAnsi="Courier New" w:cs="Courier New"/>
          <w:sz w:val="23"/>
          <w:szCs w:val="23"/>
        </w:rPr>
        <w:t xml:space="preserve"> TO REQUIRE WRITTEN NOTIFICA</w:t>
      </w:r>
      <w:r w:rsidR="008A522A">
        <w:rPr>
          <w:rFonts w:ascii="Courier New" w:hAnsi="Courier New" w:cs="Courier New"/>
          <w:sz w:val="23"/>
          <w:szCs w:val="23"/>
        </w:rPr>
        <w:t>TI</w:t>
      </w:r>
      <w:r w:rsidR="00CE5C63">
        <w:rPr>
          <w:rFonts w:ascii="Courier New" w:hAnsi="Courier New" w:cs="Courier New"/>
          <w:sz w:val="23"/>
          <w:szCs w:val="23"/>
        </w:rPr>
        <w:t xml:space="preserve">ON TO AFFECTED PROPERTY OWNERS THAT FAILURE TO RESPOND </w:t>
      </w:r>
      <w:r w:rsidR="0079115B" w:rsidRPr="00A7486C">
        <w:rPr>
          <w:rFonts w:ascii="Courier New" w:hAnsi="Courier New" w:cs="Courier New"/>
          <w:sz w:val="23"/>
          <w:szCs w:val="23"/>
        </w:rPr>
        <w:t xml:space="preserve">WITHIN 60 DAYS OF THE CITY’S </w:t>
      </w:r>
      <w:r w:rsidR="00991178" w:rsidRPr="00A7486C">
        <w:rPr>
          <w:rFonts w:ascii="Courier New" w:hAnsi="Courier New" w:cs="Courier New"/>
          <w:sz w:val="23"/>
          <w:szCs w:val="23"/>
        </w:rPr>
        <w:t>FIRST</w:t>
      </w:r>
      <w:r w:rsidR="0079115B" w:rsidRPr="00F03C8D">
        <w:rPr>
          <w:rFonts w:ascii="Courier New" w:hAnsi="Courier New" w:cs="Courier New"/>
          <w:sz w:val="23"/>
          <w:szCs w:val="23"/>
        </w:rPr>
        <w:t xml:space="preserve"> WRITTEN NOTICE</w:t>
      </w:r>
      <w:r w:rsidR="0079115B">
        <w:rPr>
          <w:rFonts w:ascii="Courier New" w:hAnsi="Courier New" w:cs="Courier New"/>
          <w:sz w:val="23"/>
          <w:szCs w:val="23"/>
        </w:rPr>
        <w:t xml:space="preserve"> </w:t>
      </w:r>
      <w:r w:rsidR="00CE5C63">
        <w:rPr>
          <w:rFonts w:ascii="Courier New" w:hAnsi="Courier New" w:cs="Courier New"/>
          <w:sz w:val="23"/>
          <w:szCs w:val="23"/>
        </w:rPr>
        <w:t xml:space="preserve">SHALL BE DEEMED ACCEPTANCE OF </w:t>
      </w:r>
      <w:r w:rsidR="00CE5C63">
        <w:rPr>
          <w:rFonts w:ascii="Courier New" w:hAnsi="Courier New" w:cs="Courier New"/>
          <w:sz w:val="23"/>
          <w:szCs w:val="23"/>
        </w:rPr>
        <w:lastRenderedPageBreak/>
        <w:t>THE PROPOSED STREET NAME CHANGE;</w:t>
      </w:r>
      <w:r w:rsidR="0025140C">
        <w:rPr>
          <w:rFonts w:ascii="Courier New" w:hAnsi="Courier New" w:cs="Courier New"/>
          <w:sz w:val="23"/>
          <w:szCs w:val="23"/>
        </w:rPr>
        <w:t xml:space="preserve"> ADOPTING A </w:t>
      </w:r>
      <w:r w:rsidR="000A221F">
        <w:rPr>
          <w:rFonts w:ascii="Courier New" w:hAnsi="Courier New" w:cs="Courier New"/>
          <w:sz w:val="23"/>
          <w:szCs w:val="23"/>
        </w:rPr>
        <w:t xml:space="preserve">NEW </w:t>
      </w:r>
      <w:r w:rsidR="004B2F27">
        <w:rPr>
          <w:rFonts w:ascii="Courier New" w:hAnsi="Courier New" w:cs="Courier New"/>
          <w:sz w:val="23"/>
          <w:szCs w:val="23"/>
        </w:rPr>
        <w:t>SUB</w:t>
      </w:r>
      <w:r w:rsidR="000A221F">
        <w:rPr>
          <w:rFonts w:ascii="Courier New" w:hAnsi="Courier New" w:cs="Courier New"/>
          <w:sz w:val="23"/>
          <w:szCs w:val="23"/>
        </w:rPr>
        <w:t xml:space="preserve">SECTION </w:t>
      </w:r>
      <w:r w:rsidR="009E12B2">
        <w:rPr>
          <w:rFonts w:ascii="Courier New" w:hAnsi="Courier New" w:cs="Courier New"/>
          <w:sz w:val="23"/>
          <w:szCs w:val="23"/>
        </w:rPr>
        <w:t>(</w:t>
      </w:r>
      <w:r w:rsidR="00343A59">
        <w:rPr>
          <w:rFonts w:ascii="Courier New" w:hAnsi="Courier New" w:cs="Courier New"/>
          <w:sz w:val="23"/>
          <w:szCs w:val="23"/>
        </w:rPr>
        <w:t>J</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(HONORARY STREET NAME DESIGNATIONS</w:t>
      </w:r>
      <w:r w:rsidR="00237F8E">
        <w:rPr>
          <w:rFonts w:ascii="Courier New" w:hAnsi="Courier New" w:cs="Courier New"/>
          <w:sz w:val="23"/>
          <w:szCs w:val="23"/>
        </w:rPr>
        <w:t>)</w:t>
      </w:r>
      <w:r w:rsidR="000A221F">
        <w:rPr>
          <w:rFonts w:ascii="Courier New" w:hAnsi="Courier New" w:cs="Courier New"/>
          <w:sz w:val="23"/>
          <w:szCs w:val="23"/>
        </w:rPr>
        <w:t xml:space="preserve"> TO REQUIRE THAT SEVENTY-FIVE PERCENT OF PROPERTY OWNERS </w:t>
      </w:r>
      <w:r w:rsidR="00824008">
        <w:rPr>
          <w:rFonts w:ascii="Courier New" w:hAnsi="Courier New" w:cs="Courier New"/>
          <w:sz w:val="23"/>
          <w:szCs w:val="23"/>
        </w:rPr>
        <w:t xml:space="preserve">WHOSE PROPERTY HAS AN ADDRESS ASSIGNED TO THE STREET PROPOSED FOR HONORARY STREET DESIGNATION </w:t>
      </w:r>
      <w:r w:rsidR="000A221F">
        <w:rPr>
          <w:rFonts w:ascii="Courier New" w:hAnsi="Courier New" w:cs="Courier New"/>
          <w:sz w:val="23"/>
          <w:szCs w:val="23"/>
        </w:rPr>
        <w:t>CONSENT TO HONORAR</w:t>
      </w:r>
      <w:r w:rsidR="00734FCE">
        <w:rPr>
          <w:rFonts w:ascii="Courier New" w:hAnsi="Courier New" w:cs="Courier New"/>
          <w:sz w:val="23"/>
          <w:szCs w:val="23"/>
        </w:rPr>
        <w:t>Y STREET DESIGNATIONS;</w:t>
      </w:r>
      <w:r w:rsidR="00CE5C63">
        <w:rPr>
          <w:rFonts w:ascii="Courier New" w:hAnsi="Courier New" w:cs="Courier New"/>
          <w:sz w:val="23"/>
          <w:szCs w:val="23"/>
        </w:rPr>
        <w:t>TO REQUIRE WRITTEN NOTIFICA</w:t>
      </w:r>
      <w:r w:rsidR="008A522A">
        <w:rPr>
          <w:rFonts w:ascii="Courier New" w:hAnsi="Courier New" w:cs="Courier New"/>
          <w:sz w:val="23"/>
          <w:szCs w:val="23"/>
        </w:rPr>
        <w:t>TI</w:t>
      </w:r>
      <w:r w:rsidR="00CE5C63">
        <w:rPr>
          <w:rFonts w:ascii="Courier New" w:hAnsi="Courier New" w:cs="Courier New"/>
          <w:sz w:val="23"/>
          <w:szCs w:val="23"/>
        </w:rPr>
        <w:t xml:space="preserve">ON TO AFFECTED PROPERTY OWNERS THAT FAILURE TO RESPOND </w:t>
      </w:r>
      <w:r w:rsidR="0079115B" w:rsidRPr="00F03C8D">
        <w:rPr>
          <w:rFonts w:ascii="Courier New" w:hAnsi="Courier New" w:cs="Courier New"/>
          <w:sz w:val="23"/>
          <w:szCs w:val="23"/>
        </w:rPr>
        <w:t xml:space="preserve">WITHIN </w:t>
      </w:r>
      <w:r w:rsidR="0079115B" w:rsidRPr="00A7486C">
        <w:rPr>
          <w:rFonts w:ascii="Courier New" w:hAnsi="Courier New" w:cs="Courier New"/>
          <w:sz w:val="23"/>
          <w:szCs w:val="23"/>
        </w:rPr>
        <w:t xml:space="preserve">60 DAYS OF THE CITY’S </w:t>
      </w:r>
      <w:r w:rsidR="00991178" w:rsidRPr="00A7486C">
        <w:rPr>
          <w:rFonts w:ascii="Courier New" w:hAnsi="Courier New" w:cs="Courier New"/>
          <w:sz w:val="23"/>
          <w:szCs w:val="23"/>
        </w:rPr>
        <w:t>FRIST</w:t>
      </w:r>
      <w:r w:rsidR="0079115B" w:rsidRPr="00A7486C">
        <w:rPr>
          <w:rFonts w:ascii="Courier New" w:hAnsi="Courier New" w:cs="Courier New"/>
          <w:sz w:val="23"/>
          <w:szCs w:val="23"/>
        </w:rPr>
        <w:t xml:space="preserve"> WRITTEN NOTIFICATION</w:t>
      </w:r>
      <w:r w:rsidR="0079115B">
        <w:rPr>
          <w:rFonts w:ascii="Courier New" w:hAnsi="Courier New" w:cs="Courier New"/>
          <w:sz w:val="23"/>
          <w:szCs w:val="23"/>
        </w:rPr>
        <w:t xml:space="preserve"> </w:t>
      </w:r>
      <w:r w:rsidR="00CE5C63">
        <w:rPr>
          <w:rFonts w:ascii="Courier New" w:hAnsi="Courier New" w:cs="Courier New"/>
          <w:sz w:val="23"/>
          <w:szCs w:val="23"/>
        </w:rPr>
        <w:t xml:space="preserve">SHALL BE DEEMED ACCEPTANCE OF THE PROPOSED HONORARY STREET DESIGNATION; </w:t>
      </w:r>
      <w:r w:rsidR="00734FCE">
        <w:rPr>
          <w:rFonts w:ascii="Courier New" w:hAnsi="Courier New" w:cs="Courier New"/>
          <w:sz w:val="23"/>
          <w:szCs w:val="23"/>
        </w:rPr>
        <w:t>ADOPTING A NEW</w:t>
      </w:r>
      <w:r w:rsidR="009E12B2">
        <w:rPr>
          <w:rFonts w:ascii="Courier New" w:hAnsi="Courier New" w:cs="Courier New"/>
          <w:sz w:val="23"/>
          <w:szCs w:val="23"/>
        </w:rPr>
        <w:t xml:space="preserve"> </w:t>
      </w:r>
      <w:r w:rsidR="004B2F27">
        <w:rPr>
          <w:rFonts w:ascii="Courier New" w:hAnsi="Courier New" w:cs="Courier New"/>
          <w:sz w:val="23"/>
          <w:szCs w:val="23"/>
        </w:rPr>
        <w:t>SUB</w:t>
      </w:r>
      <w:r w:rsidR="009E12B2">
        <w:rPr>
          <w:rFonts w:ascii="Courier New" w:hAnsi="Courier New" w:cs="Courier New"/>
          <w:sz w:val="23"/>
          <w:szCs w:val="23"/>
        </w:rPr>
        <w:t>SECTION (</w:t>
      </w:r>
      <w:r w:rsidR="00343A59">
        <w:rPr>
          <w:rFonts w:ascii="Courier New" w:hAnsi="Courier New" w:cs="Courier New"/>
          <w:sz w:val="23"/>
          <w:szCs w:val="23"/>
        </w:rPr>
        <w:t>K</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(FEE </w:t>
      </w:r>
      <w:r w:rsidR="00E90CA9">
        <w:rPr>
          <w:rFonts w:ascii="Courier New" w:hAnsi="Courier New" w:cs="Courier New"/>
          <w:sz w:val="23"/>
          <w:szCs w:val="23"/>
        </w:rPr>
        <w:t>REQUIRED)</w:t>
      </w:r>
      <w:r w:rsidR="00734FCE">
        <w:rPr>
          <w:rFonts w:ascii="Courier New" w:hAnsi="Courier New" w:cs="Courier New"/>
          <w:sz w:val="23"/>
          <w:szCs w:val="23"/>
        </w:rPr>
        <w:t xml:space="preserve">TO REQUIRE </w:t>
      </w:r>
      <w:r w:rsidR="009E12B2">
        <w:rPr>
          <w:rFonts w:ascii="Courier New" w:hAnsi="Courier New" w:cs="Courier New"/>
          <w:sz w:val="23"/>
          <w:szCs w:val="23"/>
        </w:rPr>
        <w:t>PAYMENT OF NONREFUNDABLE APPLICATION FEE</w:t>
      </w:r>
      <w:r w:rsidR="00734FCE">
        <w:rPr>
          <w:rFonts w:ascii="Courier New" w:hAnsi="Courier New" w:cs="Courier New"/>
          <w:sz w:val="23"/>
          <w:szCs w:val="23"/>
        </w:rPr>
        <w:t>,</w:t>
      </w:r>
      <w:r w:rsidR="00E90CA9">
        <w:rPr>
          <w:rFonts w:ascii="Courier New" w:hAnsi="Courier New" w:cs="Courier New"/>
          <w:sz w:val="23"/>
          <w:szCs w:val="23"/>
        </w:rPr>
        <w:t xml:space="preserve"> ORDINANCE CODE; ADOPTING A</w:t>
      </w:r>
      <w:r w:rsidR="000A221F">
        <w:rPr>
          <w:rFonts w:ascii="Courier New" w:hAnsi="Courier New" w:cs="Courier New"/>
          <w:sz w:val="23"/>
          <w:szCs w:val="23"/>
        </w:rPr>
        <w:t xml:space="preserve"> NEW </w:t>
      </w:r>
      <w:r w:rsidR="004B2F27">
        <w:rPr>
          <w:rFonts w:ascii="Courier New" w:hAnsi="Courier New" w:cs="Courier New"/>
          <w:sz w:val="23"/>
          <w:szCs w:val="23"/>
        </w:rPr>
        <w:t>SUB</w:t>
      </w:r>
      <w:r w:rsidR="000A221F">
        <w:rPr>
          <w:rFonts w:ascii="Courier New" w:hAnsi="Courier New" w:cs="Courier New"/>
          <w:sz w:val="23"/>
          <w:szCs w:val="23"/>
        </w:rPr>
        <w:t xml:space="preserve">SECTION </w:t>
      </w:r>
      <w:r w:rsidR="009E12B2">
        <w:rPr>
          <w:rFonts w:ascii="Courier New" w:hAnsi="Courier New" w:cs="Courier New"/>
          <w:sz w:val="23"/>
          <w:szCs w:val="23"/>
        </w:rPr>
        <w:t>(</w:t>
      </w:r>
      <w:r w:rsidR="00343A59">
        <w:rPr>
          <w:rFonts w:ascii="Courier New" w:hAnsi="Courier New" w:cs="Courier New"/>
          <w:sz w:val="23"/>
          <w:szCs w:val="23"/>
        </w:rPr>
        <w:t>L</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(PUBLIC HEARINGS REQUIRED FOR STREET NAME CHANGES AN</w:t>
      </w:r>
      <w:r w:rsidR="00237F8E">
        <w:rPr>
          <w:rFonts w:ascii="Courier New" w:hAnsi="Courier New" w:cs="Courier New"/>
          <w:sz w:val="23"/>
          <w:szCs w:val="23"/>
        </w:rPr>
        <w:t>D HONORARY STREET DESIGNATIONS)</w:t>
      </w:r>
      <w:r w:rsidR="00CD6118">
        <w:rPr>
          <w:rFonts w:ascii="Courier New" w:hAnsi="Courier New" w:cs="Courier New"/>
          <w:sz w:val="23"/>
          <w:szCs w:val="23"/>
        </w:rPr>
        <w:t xml:space="preserve"> TO REQUIRE THAT THE OWNER WHOSE ADDRESS IS ASSIGNED TO THE DESIGNATED STREET</w:t>
      </w:r>
      <w:r w:rsidR="00237F8E">
        <w:rPr>
          <w:rFonts w:ascii="Courier New" w:hAnsi="Courier New" w:cs="Courier New"/>
          <w:sz w:val="23"/>
          <w:szCs w:val="23"/>
        </w:rPr>
        <w:t xml:space="preserve"> NAME CHANGE, </w:t>
      </w:r>
      <w:r w:rsidR="00CD6118">
        <w:rPr>
          <w:rFonts w:ascii="Courier New" w:hAnsi="Courier New" w:cs="Courier New"/>
          <w:sz w:val="23"/>
          <w:szCs w:val="23"/>
        </w:rPr>
        <w:t>PROVIDE WRITTEN CONSENT TO THE STREET NAME CHANGE</w:t>
      </w:r>
      <w:r w:rsidR="000A221F" w:rsidRPr="003C22BE">
        <w:rPr>
          <w:rFonts w:ascii="Courier New" w:hAnsi="Courier New" w:cs="Courier New"/>
          <w:sz w:val="23"/>
          <w:szCs w:val="23"/>
        </w:rPr>
        <w:t xml:space="preserve"> </w:t>
      </w:r>
      <w:r w:rsidR="000A221F">
        <w:rPr>
          <w:rFonts w:ascii="Courier New" w:hAnsi="Courier New" w:cs="Courier New"/>
          <w:color w:val="000000"/>
          <w:sz w:val="23"/>
          <w:szCs w:val="23"/>
        </w:rPr>
        <w:t>AND AMENDING THE FEE PROVISION REFERENCE IN SUBSECTION (I); AMENDING CHAPTER 123 (PUBLIC FEES),ORDINANCE CODE; PART 1 (IN GENERAL), ORDINANCE CODE; AMENDING SECTION 123.102 (FEES ESTABLISHED), ORDINANCE CODE, TO INCREASE THE FEE FOR HONORARY STREET DESIGNATIONS TO $761.00;</w:t>
      </w:r>
      <w:r w:rsidR="009D1C3B" w:rsidRPr="009D1C3B">
        <w:rPr>
          <w:rFonts w:ascii="Courier New" w:hAnsi="Courier New" w:cs="Courier New"/>
          <w:sz w:val="23"/>
          <w:szCs w:val="23"/>
        </w:rPr>
        <w:t xml:space="preserve"> </w:t>
      </w:r>
      <w:r w:rsidR="000A221F" w:rsidRPr="003C22BE">
        <w:rPr>
          <w:rFonts w:ascii="Courier New" w:hAnsi="Courier New" w:cs="Courier New"/>
          <w:color w:val="000000"/>
          <w:sz w:val="23"/>
          <w:szCs w:val="23"/>
        </w:rPr>
        <w:t xml:space="preserve">PROVIDING FOR AN EFFECTIVE DATE. </w:t>
      </w:r>
    </w:p>
    <w:p w:rsidR="000A221F" w:rsidRDefault="000A221F" w:rsidP="00E23510">
      <w:pPr>
        <w:spacing w:line="450" w:lineRule="atLeast"/>
        <w:jc w:val="both"/>
        <w:rPr>
          <w:rFonts w:ascii="Courier New" w:hAnsi="Courier New" w:cs="Courier New"/>
          <w:b/>
          <w:bCs/>
          <w:color w:val="000000"/>
          <w:sz w:val="23"/>
          <w:szCs w:val="23"/>
        </w:rPr>
      </w:pP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caps/>
        </w:rPr>
        <w:t xml:space="preserve">whereas, </w:t>
      </w:r>
      <w:r>
        <w:t xml:space="preserve">the City of Jacksonville receives numerous requests for street name changes and honorary designations which seek to </w:t>
      </w:r>
      <w:r>
        <w:lastRenderedPageBreak/>
        <w:t>honor individuals who have achieved prominence, and have made significant contributions in Jacksonville; 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D16763">
        <w:rPr>
          <w:b/>
          <w:bCs/>
        </w:rPr>
        <w:t>WHEREAS</w:t>
      </w:r>
      <w:r>
        <w:t xml:space="preserve">, among other requirements, pursuant to Section 745.105(e)(5), Ordinance Code, a street name change in honor of a prominent individual requires the consent of ninety percent of property owners on </w:t>
      </w:r>
      <w:r w:rsidR="0031122F">
        <w:t>a street</w:t>
      </w:r>
      <w:r>
        <w:t>; 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D16763">
        <w:rPr>
          <w:b/>
          <w:bCs/>
        </w:rPr>
        <w:t>WHEREAS</w:t>
      </w:r>
      <w:r>
        <w:t>, pursuant to Section 745.105 (h) (8), Ordinance Code, an honorary street designation requires that all property owners abutting a street consent to an honorary designation of the street; and</w:t>
      </w:r>
    </w:p>
    <w:p w:rsidR="000A221F" w:rsidRPr="00857602"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924368">
        <w:rPr>
          <w:b/>
          <w:bCs/>
        </w:rPr>
        <w:t>WHEREAS,</w:t>
      </w:r>
      <w:r w:rsidRPr="0070653C">
        <w:t xml:space="preserve"> because of the various property issues that arise due to vacant pr</w:t>
      </w:r>
      <w:r w:rsidRPr="00152E90">
        <w:t>operty ownership, foreclosures</w:t>
      </w:r>
      <w:r w:rsidRPr="00521CC6">
        <w:t xml:space="preserve">, bankruptcies and </w:t>
      </w:r>
      <w:r w:rsidRPr="005F320C">
        <w:t>the challenge of receiving no response at all</w:t>
      </w:r>
      <w:r w:rsidRPr="00177268">
        <w:t xml:space="preserve"> from property owners, </w:t>
      </w:r>
      <w:r w:rsidRPr="005C1C9C">
        <w:t>it is extremely difficult for applicants</w:t>
      </w:r>
      <w:r w:rsidRPr="00F3744E">
        <w:t xml:space="preserve"> who request</w:t>
      </w:r>
      <w:r w:rsidRPr="00D44798">
        <w:t xml:space="preserve"> honorary markers or honorary street names</w:t>
      </w:r>
      <w:r w:rsidRPr="00C6140C">
        <w:t xml:space="preserve"> to obtain all or 90% consent from adjacent property owners</w:t>
      </w:r>
      <w:r w:rsidRPr="00F6636F">
        <w:t>;</w:t>
      </w:r>
      <w:r w:rsidRPr="00F16385">
        <w:t xml:space="preserve"> </w:t>
      </w:r>
      <w:r w:rsidRPr="00857602">
        <w:t>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924368">
        <w:rPr>
          <w:b/>
          <w:bCs/>
        </w:rPr>
        <w:t>WHEREAS,</w:t>
      </w:r>
      <w:r w:rsidRPr="0070653C">
        <w:t xml:space="preserve"> </w:t>
      </w:r>
      <w:r w:rsidRPr="00152E90">
        <w:t xml:space="preserve">reducing the required </w:t>
      </w:r>
      <w:r w:rsidRPr="00521CC6">
        <w:t xml:space="preserve">property owner consent from 90-100% </w:t>
      </w:r>
      <w:r w:rsidRPr="005F320C">
        <w:t xml:space="preserve">to </w:t>
      </w:r>
      <w:r>
        <w:t>75%</w:t>
      </w:r>
      <w:r w:rsidRPr="005F320C">
        <w:t xml:space="preserve"> for both honorary street names and marke</w:t>
      </w:r>
      <w:r w:rsidRPr="00177268">
        <w:t xml:space="preserve">rs </w:t>
      </w:r>
      <w:r w:rsidRPr="005C1C9C">
        <w:t xml:space="preserve">would thereby eliminate the </w:t>
      </w:r>
      <w:r w:rsidRPr="00F3744E">
        <w:t xml:space="preserve">numerous waiver </w:t>
      </w:r>
      <w:r w:rsidRPr="00D44798">
        <w:t xml:space="preserve">requests associated with the lack of </w:t>
      </w:r>
      <w:r w:rsidRPr="00C6140C">
        <w:t>the r</w:t>
      </w:r>
      <w:r w:rsidR="0037140C">
        <w:t xml:space="preserve">equired property owner </w:t>
      </w:r>
      <w:r w:rsidR="003F31AD">
        <w:t>consent; and</w:t>
      </w:r>
    </w:p>
    <w:p w:rsidR="0037140C" w:rsidRPr="00CB02E4" w:rsidRDefault="0037140C" w:rsidP="0037140C">
      <w:pPr>
        <w:tabs>
          <w:tab w:val="left" w:pos="-720"/>
        </w:tabs>
        <w:suppressAutoHyphens/>
        <w:spacing w:line="450" w:lineRule="atLeast"/>
        <w:jc w:val="both"/>
        <w:rPr>
          <w:rFonts w:ascii="Courier New" w:hAnsi="Courier New" w:cs="Courier New"/>
          <w:i/>
          <w:sz w:val="23"/>
          <w:szCs w:val="23"/>
        </w:rPr>
      </w:pPr>
      <w:r>
        <w:rPr>
          <w:rFonts w:ascii="Courier New" w:hAnsi="Courier New" w:cs="Courier New"/>
          <w:b/>
          <w:sz w:val="23"/>
          <w:szCs w:val="23"/>
        </w:rPr>
        <w:tab/>
      </w:r>
      <w:r w:rsidRPr="00CB02E4">
        <w:rPr>
          <w:rFonts w:ascii="Courier New" w:hAnsi="Courier New" w:cs="Courier New"/>
          <w:b/>
          <w:sz w:val="23"/>
          <w:szCs w:val="23"/>
        </w:rPr>
        <w:t>WHEREAS</w:t>
      </w:r>
      <w:r w:rsidRPr="00CB02E4">
        <w:rPr>
          <w:rFonts w:ascii="Courier New" w:hAnsi="Courier New" w:cs="Courier New"/>
          <w:sz w:val="23"/>
          <w:szCs w:val="23"/>
        </w:rPr>
        <w:t xml:space="preserve">, the Council of the City of Jacksonville has determined that it is in the public </w:t>
      </w:r>
      <w:r>
        <w:rPr>
          <w:rFonts w:ascii="Courier New" w:hAnsi="Courier New" w:cs="Courier New"/>
          <w:sz w:val="23"/>
          <w:szCs w:val="23"/>
        </w:rPr>
        <w:t>interest to adopt the proposed street naming regulations</w:t>
      </w:r>
      <w:r w:rsidRPr="0031122F">
        <w:rPr>
          <w:rFonts w:ascii="Courier New" w:hAnsi="Courier New" w:cs="Courier New"/>
          <w:sz w:val="23"/>
          <w:szCs w:val="23"/>
        </w:rPr>
        <w:t>;</w:t>
      </w:r>
      <w:r w:rsidRPr="00CB02E4">
        <w:rPr>
          <w:rFonts w:ascii="Courier New" w:hAnsi="Courier New" w:cs="Courier New"/>
          <w:i/>
          <w:sz w:val="23"/>
          <w:szCs w:val="23"/>
        </w:rPr>
        <w:t xml:space="preserve"> </w:t>
      </w:r>
      <w:r w:rsidRPr="0031122F">
        <w:rPr>
          <w:rFonts w:ascii="Courier New" w:hAnsi="Courier New" w:cs="Courier New"/>
          <w:sz w:val="23"/>
          <w:szCs w:val="23"/>
        </w:rPr>
        <w:t>now therefore</w:t>
      </w:r>
    </w:p>
    <w:p w:rsidR="0037140C" w:rsidRPr="00CB02E4" w:rsidRDefault="0037140C" w:rsidP="0037140C">
      <w:pPr>
        <w:tabs>
          <w:tab w:val="left" w:pos="-720"/>
        </w:tabs>
        <w:suppressAutoHyphens/>
        <w:spacing w:line="450" w:lineRule="atLeast"/>
        <w:jc w:val="both"/>
        <w:rPr>
          <w:rFonts w:ascii="Courier New" w:hAnsi="Courier New" w:cs="Courier New"/>
          <w:sz w:val="23"/>
          <w:szCs w:val="23"/>
        </w:rPr>
      </w:pPr>
      <w:r w:rsidRPr="00CB02E4">
        <w:rPr>
          <w:rFonts w:ascii="Courier New" w:hAnsi="Courier New" w:cs="Courier New"/>
          <w:b/>
          <w:sz w:val="23"/>
          <w:szCs w:val="23"/>
        </w:rPr>
        <w:tab/>
        <w:t>BE IT ORDAINED</w:t>
      </w:r>
      <w:r w:rsidRPr="00CB02E4">
        <w:rPr>
          <w:rFonts w:ascii="Courier New" w:hAnsi="Courier New" w:cs="Courier New"/>
          <w:sz w:val="23"/>
          <w:szCs w:val="23"/>
        </w:rPr>
        <w:t xml:space="preserve"> by the Council of the City of Jacksonville:</w:t>
      </w:r>
    </w:p>
    <w:p w:rsidR="0037140C" w:rsidRPr="00CB02E4" w:rsidRDefault="008140E1" w:rsidP="0037140C">
      <w:pPr>
        <w:tabs>
          <w:tab w:val="left" w:pos="-720"/>
        </w:tabs>
        <w:suppressAutoHyphens/>
        <w:spacing w:line="450" w:lineRule="atLeast"/>
        <w:jc w:val="both"/>
        <w:rPr>
          <w:rFonts w:ascii="Courier New" w:hAnsi="Courier New" w:cs="Courier New"/>
          <w:sz w:val="23"/>
          <w:szCs w:val="23"/>
        </w:rPr>
      </w:pPr>
      <w:r>
        <w:rPr>
          <w:rFonts w:ascii="Courier New" w:hAnsi="Courier New" w:cs="Courier New"/>
          <w:b/>
          <w:sz w:val="23"/>
          <w:szCs w:val="23"/>
        </w:rPr>
        <w:tab/>
      </w:r>
      <w:proofErr w:type="gramStart"/>
      <w:r>
        <w:rPr>
          <w:rFonts w:ascii="Courier New" w:hAnsi="Courier New" w:cs="Courier New"/>
          <w:b/>
          <w:sz w:val="23"/>
          <w:szCs w:val="23"/>
        </w:rPr>
        <w:t>Section 1.</w:t>
      </w:r>
      <w:proofErr w:type="gramEnd"/>
      <w:r>
        <w:rPr>
          <w:rFonts w:ascii="Courier New" w:hAnsi="Courier New" w:cs="Courier New"/>
          <w:b/>
          <w:sz w:val="23"/>
          <w:szCs w:val="23"/>
        </w:rPr>
        <w:tab/>
      </w:r>
      <w:r>
        <w:rPr>
          <w:rFonts w:ascii="Courier New" w:hAnsi="Courier New" w:cs="Courier New"/>
          <w:b/>
          <w:sz w:val="23"/>
          <w:szCs w:val="23"/>
        </w:rPr>
        <w:tab/>
        <w:t xml:space="preserve">Section 745.105 </w:t>
      </w:r>
      <w:r w:rsidR="0037140C" w:rsidRPr="00CB02E4">
        <w:rPr>
          <w:rFonts w:ascii="Courier New" w:hAnsi="Courier New" w:cs="Courier New"/>
          <w:b/>
          <w:sz w:val="23"/>
          <w:szCs w:val="23"/>
        </w:rPr>
        <w:t xml:space="preserve">repealed. </w:t>
      </w:r>
      <w:r w:rsidR="0037140C" w:rsidRPr="00CB02E4">
        <w:rPr>
          <w:rFonts w:ascii="Courier New" w:hAnsi="Courier New" w:cs="Courier New"/>
          <w:sz w:val="23"/>
          <w:szCs w:val="23"/>
        </w:rPr>
        <w:t xml:space="preserve">This ordinance specifically </w:t>
      </w:r>
      <w:r>
        <w:rPr>
          <w:rFonts w:ascii="Courier New" w:hAnsi="Courier New" w:cs="Courier New"/>
          <w:sz w:val="23"/>
          <w:szCs w:val="23"/>
        </w:rPr>
        <w:t>repeals and replaces Section 745.105</w:t>
      </w:r>
      <w:r w:rsidR="0037140C" w:rsidRPr="00CB02E4">
        <w:rPr>
          <w:rFonts w:ascii="Courier New" w:hAnsi="Courier New" w:cs="Courier New"/>
          <w:sz w:val="23"/>
          <w:szCs w:val="23"/>
        </w:rPr>
        <w:t xml:space="preserve">, </w:t>
      </w:r>
      <w:r w:rsidR="0037140C" w:rsidRPr="0087619B">
        <w:rPr>
          <w:rFonts w:ascii="Courier New" w:hAnsi="Courier New" w:cs="Courier New"/>
          <w:i/>
          <w:sz w:val="23"/>
          <w:szCs w:val="23"/>
        </w:rPr>
        <w:t>Ordinance Code</w:t>
      </w:r>
      <w:r w:rsidR="00E26456">
        <w:rPr>
          <w:rFonts w:ascii="Courier New" w:hAnsi="Courier New" w:cs="Courier New"/>
          <w:sz w:val="23"/>
          <w:szCs w:val="23"/>
        </w:rPr>
        <w:t xml:space="preserve">, a copy of which is attached hereto as </w:t>
      </w:r>
      <w:r w:rsidR="00E26456" w:rsidRPr="00E26456">
        <w:rPr>
          <w:rFonts w:ascii="Courier New" w:hAnsi="Courier New" w:cs="Courier New"/>
          <w:b/>
          <w:sz w:val="23"/>
          <w:szCs w:val="23"/>
        </w:rPr>
        <w:t>Exhibit 1</w:t>
      </w:r>
      <w:r w:rsidR="0037140C" w:rsidRPr="00CB02E4">
        <w:rPr>
          <w:rFonts w:ascii="Courier New" w:hAnsi="Courier New" w:cs="Courier New"/>
          <w:sz w:val="23"/>
          <w:szCs w:val="23"/>
        </w:rPr>
        <w:t>.</w:t>
      </w:r>
    </w:p>
    <w:p w:rsidR="0037140C" w:rsidRPr="00CB02E4" w:rsidRDefault="0037140C" w:rsidP="0037140C">
      <w:pPr>
        <w:tabs>
          <w:tab w:val="left" w:pos="-720"/>
        </w:tabs>
        <w:suppressAutoHyphens/>
        <w:spacing w:line="450" w:lineRule="atLeast"/>
        <w:jc w:val="both"/>
        <w:rPr>
          <w:rFonts w:ascii="Courier New" w:hAnsi="Courier New" w:cs="Courier New"/>
          <w:sz w:val="23"/>
          <w:szCs w:val="23"/>
        </w:rPr>
      </w:pPr>
      <w:r w:rsidRPr="00CB02E4">
        <w:rPr>
          <w:rFonts w:ascii="Courier New" w:hAnsi="Courier New" w:cs="Courier New"/>
          <w:sz w:val="23"/>
          <w:szCs w:val="23"/>
        </w:rPr>
        <w:tab/>
      </w:r>
      <w:proofErr w:type="gramStart"/>
      <w:r w:rsidRPr="00CB02E4">
        <w:rPr>
          <w:rFonts w:ascii="Courier New" w:hAnsi="Courier New" w:cs="Courier New"/>
          <w:b/>
          <w:sz w:val="23"/>
          <w:szCs w:val="23"/>
        </w:rPr>
        <w:t>Section 2.</w:t>
      </w:r>
      <w:proofErr w:type="gramEnd"/>
      <w:r w:rsidRPr="00CB02E4">
        <w:rPr>
          <w:rFonts w:ascii="Courier New" w:hAnsi="Courier New" w:cs="Courier New"/>
          <w:sz w:val="23"/>
          <w:szCs w:val="23"/>
        </w:rPr>
        <w:tab/>
      </w:r>
      <w:r w:rsidRPr="00CB02E4">
        <w:rPr>
          <w:rFonts w:ascii="Courier New" w:hAnsi="Courier New" w:cs="Courier New"/>
          <w:sz w:val="23"/>
          <w:szCs w:val="23"/>
        </w:rPr>
        <w:tab/>
      </w:r>
      <w:proofErr w:type="gramStart"/>
      <w:r w:rsidR="00B846CA" w:rsidRPr="00B846CA">
        <w:rPr>
          <w:rFonts w:ascii="Courier New" w:hAnsi="Courier New" w:cs="Courier New"/>
          <w:b/>
          <w:sz w:val="23"/>
          <w:szCs w:val="23"/>
        </w:rPr>
        <w:t>Creating a new</w:t>
      </w:r>
      <w:r w:rsidR="00B846CA">
        <w:rPr>
          <w:rFonts w:ascii="Courier New" w:hAnsi="Courier New" w:cs="Courier New"/>
          <w:sz w:val="23"/>
          <w:szCs w:val="23"/>
        </w:rPr>
        <w:t xml:space="preserve"> </w:t>
      </w:r>
      <w:r w:rsidR="008140E1">
        <w:rPr>
          <w:rFonts w:ascii="Courier New" w:hAnsi="Courier New" w:cs="Courier New"/>
          <w:b/>
          <w:sz w:val="23"/>
          <w:szCs w:val="23"/>
        </w:rPr>
        <w:t>Section 745.105</w:t>
      </w:r>
      <w:r w:rsidRPr="00CB02E4">
        <w:rPr>
          <w:rFonts w:ascii="Courier New" w:hAnsi="Courier New" w:cs="Courier New"/>
          <w:b/>
          <w:sz w:val="23"/>
          <w:szCs w:val="23"/>
        </w:rPr>
        <w:t>.</w:t>
      </w:r>
      <w:proofErr w:type="gramEnd"/>
      <w:r w:rsidR="008140E1">
        <w:rPr>
          <w:rFonts w:ascii="Courier New" w:hAnsi="Courier New" w:cs="Courier New"/>
          <w:sz w:val="23"/>
          <w:szCs w:val="23"/>
        </w:rPr>
        <w:t xml:space="preserve">  A new Section 745.105</w:t>
      </w:r>
      <w:r w:rsidRPr="00CB02E4">
        <w:rPr>
          <w:rFonts w:ascii="Courier New" w:hAnsi="Courier New" w:cs="Courier New"/>
          <w:sz w:val="23"/>
          <w:szCs w:val="23"/>
        </w:rPr>
        <w:t xml:space="preserve"> </w:t>
      </w:r>
      <w:r w:rsidR="008140E1">
        <w:rPr>
          <w:rFonts w:ascii="Courier New" w:hAnsi="Courier New" w:cs="Courier New"/>
          <w:sz w:val="23"/>
          <w:szCs w:val="23"/>
        </w:rPr>
        <w:t>(</w:t>
      </w:r>
      <w:r w:rsidR="007B7271">
        <w:rPr>
          <w:rFonts w:ascii="Courier New" w:hAnsi="Courier New" w:cs="Courier New"/>
          <w:sz w:val="23"/>
          <w:szCs w:val="23"/>
        </w:rPr>
        <w:t>Public street name changes</w:t>
      </w:r>
      <w:r w:rsidRPr="00CB02E4">
        <w:rPr>
          <w:rFonts w:ascii="Courier New" w:hAnsi="Courier New" w:cs="Courier New"/>
          <w:sz w:val="23"/>
          <w:szCs w:val="23"/>
        </w:rPr>
        <w:t xml:space="preserve">), </w:t>
      </w:r>
      <w:r w:rsidRPr="0031122F">
        <w:rPr>
          <w:rFonts w:ascii="Courier New" w:hAnsi="Courier New" w:cs="Courier New"/>
          <w:i/>
          <w:sz w:val="23"/>
          <w:szCs w:val="23"/>
        </w:rPr>
        <w:t>Ordinance Code</w:t>
      </w:r>
      <w:r w:rsidR="0031122F">
        <w:rPr>
          <w:rFonts w:ascii="Courier New" w:hAnsi="Courier New" w:cs="Courier New"/>
          <w:sz w:val="23"/>
          <w:szCs w:val="23"/>
        </w:rPr>
        <w:t>,</w:t>
      </w:r>
      <w:r w:rsidRPr="00CB02E4">
        <w:rPr>
          <w:rFonts w:ascii="Courier New" w:hAnsi="Courier New" w:cs="Courier New"/>
          <w:sz w:val="23"/>
          <w:szCs w:val="23"/>
        </w:rPr>
        <w:t xml:space="preserve"> is created, to read as follows:</w:t>
      </w:r>
    </w:p>
    <w:p w:rsidR="0037140C" w:rsidRPr="005C1C9C" w:rsidRDefault="0037140C"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p>
    <w:p w:rsidR="000A221F" w:rsidRDefault="000A221F" w:rsidP="002143DF">
      <w:pPr>
        <w:spacing w:line="450" w:lineRule="atLeast"/>
        <w:jc w:val="center"/>
        <w:rPr>
          <w:rFonts w:ascii="Courier New" w:hAnsi="Courier New" w:cs="Courier New"/>
          <w:b/>
          <w:bCs/>
          <w:color w:val="000000"/>
          <w:sz w:val="23"/>
          <w:szCs w:val="23"/>
        </w:rPr>
      </w:pPr>
      <w:proofErr w:type="gramStart"/>
      <w:r>
        <w:rPr>
          <w:rFonts w:ascii="Courier New" w:hAnsi="Courier New" w:cs="Courier New"/>
          <w:b/>
          <w:bCs/>
          <w:color w:val="000000"/>
          <w:sz w:val="23"/>
          <w:szCs w:val="23"/>
        </w:rPr>
        <w:lastRenderedPageBreak/>
        <w:t>CHAPTER 745.</w:t>
      </w:r>
      <w:proofErr w:type="gramEnd"/>
      <w:r>
        <w:rPr>
          <w:rFonts w:ascii="Courier New" w:hAnsi="Courier New" w:cs="Courier New"/>
          <w:b/>
          <w:bCs/>
          <w:color w:val="000000"/>
          <w:sz w:val="23"/>
          <w:szCs w:val="23"/>
        </w:rPr>
        <w:tab/>
      </w:r>
      <w:proofErr w:type="gramStart"/>
      <w:r>
        <w:rPr>
          <w:rFonts w:ascii="Courier New" w:hAnsi="Courier New" w:cs="Courier New"/>
          <w:b/>
          <w:bCs/>
          <w:color w:val="000000"/>
          <w:sz w:val="23"/>
          <w:szCs w:val="23"/>
        </w:rPr>
        <w:t>ADDRESSING AND STREET NAMING REGULATIONS.</w:t>
      </w:r>
      <w:proofErr w:type="gramEnd"/>
    </w:p>
    <w:p w:rsidR="000A221F" w:rsidRDefault="000A221F" w:rsidP="002143DF">
      <w:pPr>
        <w:spacing w:line="450" w:lineRule="atLeast"/>
        <w:jc w:val="center"/>
        <w:rPr>
          <w:rFonts w:ascii="Courier New" w:hAnsi="Courier New" w:cs="Courier New"/>
          <w:b/>
          <w:bCs/>
          <w:color w:val="000000"/>
          <w:sz w:val="23"/>
          <w:szCs w:val="23"/>
        </w:rPr>
      </w:pPr>
      <w:proofErr w:type="gramStart"/>
      <w:r>
        <w:rPr>
          <w:rFonts w:ascii="Courier New" w:hAnsi="Courier New" w:cs="Courier New"/>
          <w:b/>
          <w:bCs/>
          <w:color w:val="000000"/>
          <w:sz w:val="23"/>
          <w:szCs w:val="23"/>
        </w:rPr>
        <w:t>PART 1.</w:t>
      </w:r>
      <w:proofErr w:type="gramEnd"/>
      <w:r>
        <w:rPr>
          <w:rFonts w:ascii="Courier New" w:hAnsi="Courier New" w:cs="Courier New"/>
          <w:b/>
          <w:bCs/>
          <w:color w:val="000000"/>
          <w:sz w:val="23"/>
          <w:szCs w:val="23"/>
        </w:rPr>
        <w:t xml:space="preserve"> – GENERAL PROVISIONS</w:t>
      </w:r>
    </w:p>
    <w:p w:rsidR="000A221F" w:rsidRPr="00B670DE" w:rsidRDefault="000A221F" w:rsidP="006B56A4">
      <w:pPr>
        <w:spacing w:line="450" w:lineRule="atLeast"/>
        <w:ind w:left="720"/>
        <w:jc w:val="center"/>
        <w:rPr>
          <w:rFonts w:ascii="Courier New" w:hAnsi="Courier New" w:cs="Courier New"/>
          <w:b/>
          <w:bCs/>
          <w:color w:val="000000"/>
          <w:sz w:val="23"/>
          <w:szCs w:val="23"/>
        </w:rPr>
      </w:pPr>
      <w:r w:rsidRPr="00B670DE">
        <w:rPr>
          <w:rFonts w:ascii="Courier New" w:hAnsi="Courier New" w:cs="Courier New"/>
          <w:b/>
          <w:bCs/>
          <w:color w:val="000000"/>
          <w:sz w:val="23"/>
          <w:szCs w:val="23"/>
        </w:rPr>
        <w:t>* * *</w:t>
      </w:r>
    </w:p>
    <w:p w:rsidR="000A221F" w:rsidRPr="0021656A" w:rsidRDefault="000A221F" w:rsidP="00DA5579">
      <w:pPr>
        <w:spacing w:line="450" w:lineRule="atLeast"/>
        <w:ind w:firstLine="720"/>
        <w:rPr>
          <w:rFonts w:ascii="Courier New" w:hAnsi="Courier New" w:cs="Courier New"/>
          <w:b/>
          <w:bCs/>
          <w:color w:val="000000"/>
          <w:sz w:val="23"/>
          <w:szCs w:val="23"/>
        </w:rPr>
      </w:pPr>
      <w:r w:rsidRPr="0021656A">
        <w:rPr>
          <w:rFonts w:ascii="Courier New" w:hAnsi="Courier New" w:cs="Courier New"/>
          <w:b/>
          <w:bCs/>
          <w:color w:val="000000"/>
          <w:sz w:val="23"/>
          <w:szCs w:val="23"/>
        </w:rPr>
        <w:t xml:space="preserve">Sec. 745.105 – Public street name changes. </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(a)</w:t>
      </w:r>
      <w:r w:rsidR="00630BA1" w:rsidRPr="0021656A">
        <w:rPr>
          <w:rFonts w:ascii="Courier New" w:hAnsi="Courier New" w:cs="Courier New"/>
          <w:color w:val="000000"/>
          <w:sz w:val="23"/>
          <w:szCs w:val="23"/>
        </w:rPr>
        <w:tab/>
      </w:r>
      <w:r w:rsidRPr="0021656A">
        <w:rPr>
          <w:rFonts w:ascii="Courier New" w:hAnsi="Courier New" w:cs="Courier New"/>
          <w:color w:val="000000"/>
          <w:sz w:val="23"/>
          <w:szCs w:val="23"/>
        </w:rPr>
        <w:t>Public streets name changes shall be made by ordinance, pursuant to the procedures in this Section and in accordance with the Policy.</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(b)</w:t>
      </w:r>
      <w:r w:rsidRPr="0021656A">
        <w:rPr>
          <w:rFonts w:ascii="Courier New" w:hAnsi="Courier New" w:cs="Courier New"/>
          <w:color w:val="000000"/>
          <w:sz w:val="23"/>
          <w:szCs w:val="23"/>
        </w:rPr>
        <w:tab/>
      </w:r>
      <w:r w:rsidR="002402C7">
        <w:rPr>
          <w:rFonts w:ascii="Courier New" w:hAnsi="Courier New" w:cs="Courier New"/>
          <w:color w:val="000000"/>
          <w:sz w:val="23"/>
          <w:szCs w:val="23"/>
        </w:rPr>
        <w:t xml:space="preserve">A proposed street name change may be initiated by the City or through a street renaming application filed with the Planning and Development Department. </w:t>
      </w:r>
      <w:r w:rsidR="00D74794" w:rsidRPr="0021656A">
        <w:rPr>
          <w:rFonts w:ascii="Courier New" w:hAnsi="Courier New" w:cs="Courier New"/>
          <w:color w:val="000000"/>
          <w:sz w:val="23"/>
          <w:szCs w:val="23"/>
        </w:rPr>
        <w:t xml:space="preserve">A street renaming </w:t>
      </w:r>
      <w:r w:rsidR="002402C7">
        <w:rPr>
          <w:rFonts w:ascii="Courier New" w:hAnsi="Courier New" w:cs="Courier New"/>
          <w:color w:val="000000"/>
          <w:sz w:val="23"/>
          <w:szCs w:val="23"/>
        </w:rPr>
        <w:t xml:space="preserve">at the request of a citizen or citizens group </w:t>
      </w:r>
      <w:r w:rsidR="00D74794" w:rsidRPr="0021656A">
        <w:rPr>
          <w:rFonts w:ascii="Courier New" w:hAnsi="Courier New" w:cs="Courier New"/>
          <w:color w:val="000000"/>
          <w:sz w:val="23"/>
          <w:szCs w:val="23"/>
        </w:rPr>
        <w:t>requires agreement from a</w:t>
      </w:r>
      <w:r w:rsidRPr="0021656A">
        <w:rPr>
          <w:rFonts w:ascii="Courier New" w:hAnsi="Courier New" w:cs="Courier New"/>
          <w:color w:val="000000"/>
          <w:sz w:val="23"/>
          <w:szCs w:val="23"/>
        </w:rPr>
        <w:t>t least</w:t>
      </w:r>
      <w:r w:rsidRPr="0021656A">
        <w:rPr>
          <w:rFonts w:ascii="Courier New" w:hAnsi="Courier New" w:cs="Courier New"/>
          <w:sz w:val="23"/>
          <w:szCs w:val="23"/>
        </w:rPr>
        <w:t xml:space="preserve"> seventy-five percent </w:t>
      </w:r>
      <w:r w:rsidRPr="0021656A">
        <w:rPr>
          <w:rFonts w:ascii="Courier New" w:hAnsi="Courier New" w:cs="Courier New"/>
          <w:color w:val="000000"/>
          <w:sz w:val="23"/>
          <w:szCs w:val="23"/>
        </w:rPr>
        <w:t xml:space="preserve">of the owners of property whose property </w:t>
      </w:r>
      <w:r w:rsidR="00777A56" w:rsidRPr="0021656A">
        <w:rPr>
          <w:rFonts w:ascii="Courier New" w:hAnsi="Courier New" w:cs="Courier New"/>
          <w:color w:val="000000"/>
          <w:sz w:val="23"/>
          <w:szCs w:val="23"/>
        </w:rPr>
        <w:t xml:space="preserve">has an address assigned to the street </w:t>
      </w:r>
      <w:r w:rsidR="00063885" w:rsidRPr="0021656A">
        <w:rPr>
          <w:rFonts w:ascii="Courier New" w:hAnsi="Courier New" w:cs="Courier New"/>
          <w:color w:val="000000"/>
          <w:sz w:val="23"/>
          <w:szCs w:val="23"/>
        </w:rPr>
        <w:t>name that is proposed to be changed</w:t>
      </w:r>
      <w:r w:rsidR="002449E5" w:rsidRPr="0021656A">
        <w:rPr>
          <w:rFonts w:ascii="Courier New" w:hAnsi="Courier New" w:cs="Courier New"/>
          <w:color w:val="000000"/>
          <w:sz w:val="23"/>
          <w:szCs w:val="23"/>
        </w:rPr>
        <w:t>.</w:t>
      </w:r>
    </w:p>
    <w:p w:rsidR="00C504B2" w:rsidRPr="0021656A" w:rsidRDefault="00C504B2" w:rsidP="00EE3EAF">
      <w:pPr>
        <w:spacing w:line="450" w:lineRule="atLeast"/>
        <w:ind w:left="720" w:hanging="720"/>
        <w:jc w:val="both"/>
        <w:rPr>
          <w:rFonts w:ascii="Courier New" w:hAnsi="Courier New" w:cs="Courier New"/>
          <w:color w:val="000000" w:themeColor="text1"/>
          <w:sz w:val="23"/>
          <w:szCs w:val="23"/>
        </w:rPr>
      </w:pPr>
      <w:r w:rsidRPr="0021656A">
        <w:rPr>
          <w:rFonts w:ascii="Courier New" w:hAnsi="Courier New" w:cs="Courier New"/>
          <w:color w:val="000000"/>
          <w:sz w:val="23"/>
          <w:szCs w:val="23"/>
        </w:rPr>
        <w:t>(c)</w:t>
      </w:r>
      <w:r w:rsidRPr="0021656A">
        <w:rPr>
          <w:rFonts w:ascii="Courier New" w:hAnsi="Courier New" w:cs="Courier New"/>
          <w:color w:val="000000"/>
          <w:sz w:val="23"/>
          <w:szCs w:val="23"/>
        </w:rPr>
        <w:tab/>
      </w:r>
      <w:r w:rsidRPr="0021656A">
        <w:rPr>
          <w:rFonts w:ascii="Courier New" w:hAnsi="Courier New" w:cs="Courier New"/>
          <w:color w:val="000000" w:themeColor="text1"/>
          <w:sz w:val="23"/>
          <w:szCs w:val="23"/>
        </w:rPr>
        <w:t xml:space="preserve">The Planning and Development Department shall send </w:t>
      </w:r>
      <w:r w:rsidR="00824008" w:rsidRPr="0021656A">
        <w:rPr>
          <w:rFonts w:ascii="Courier New" w:hAnsi="Courier New" w:cs="Courier New"/>
          <w:color w:val="000000" w:themeColor="text1"/>
          <w:sz w:val="23"/>
          <w:szCs w:val="23"/>
        </w:rPr>
        <w:t xml:space="preserve">two </w:t>
      </w:r>
      <w:r w:rsidRPr="0021656A">
        <w:rPr>
          <w:rFonts w:ascii="Courier New" w:hAnsi="Courier New" w:cs="Courier New"/>
          <w:color w:val="000000" w:themeColor="text1"/>
          <w:sz w:val="23"/>
          <w:szCs w:val="23"/>
        </w:rPr>
        <w:t>written notification</w:t>
      </w:r>
      <w:r w:rsidR="00824008" w:rsidRPr="0021656A">
        <w:rPr>
          <w:rFonts w:ascii="Courier New" w:hAnsi="Courier New" w:cs="Courier New"/>
          <w:color w:val="000000" w:themeColor="text1"/>
          <w:sz w:val="23"/>
          <w:szCs w:val="23"/>
        </w:rPr>
        <w:t>s</w:t>
      </w:r>
      <w:r w:rsidRPr="0021656A">
        <w:rPr>
          <w:rFonts w:ascii="Courier New" w:hAnsi="Courier New" w:cs="Courier New"/>
          <w:color w:val="000000" w:themeColor="text1"/>
          <w:sz w:val="23"/>
          <w:szCs w:val="23"/>
        </w:rPr>
        <w:t xml:space="preserve"> to affected property owners, which shall request the affected property owner</w:t>
      </w:r>
      <w:r w:rsidR="00824008" w:rsidRPr="0021656A">
        <w:rPr>
          <w:rFonts w:ascii="Courier New" w:hAnsi="Courier New" w:cs="Courier New"/>
          <w:color w:val="000000" w:themeColor="text1"/>
          <w:sz w:val="23"/>
          <w:szCs w:val="23"/>
        </w:rPr>
        <w:t>s</w:t>
      </w:r>
      <w:r w:rsidRPr="0021656A">
        <w:rPr>
          <w:rFonts w:ascii="Courier New" w:hAnsi="Courier New" w:cs="Courier New"/>
          <w:color w:val="000000" w:themeColor="text1"/>
          <w:sz w:val="23"/>
          <w:szCs w:val="23"/>
        </w:rPr>
        <w:t xml:space="preserve"> to indicate their written consent or objection to the proposed street name change. If the affected property owners fail to respond </w:t>
      </w:r>
      <w:r w:rsidR="00B846CA" w:rsidRPr="00A7486C">
        <w:rPr>
          <w:rFonts w:ascii="Courier New" w:hAnsi="Courier New" w:cs="Courier New"/>
          <w:color w:val="000000" w:themeColor="text1"/>
          <w:sz w:val="23"/>
          <w:szCs w:val="23"/>
        </w:rPr>
        <w:t xml:space="preserve">within 60 days of the City’s </w:t>
      </w:r>
      <w:r w:rsidR="00991178" w:rsidRPr="00A7486C">
        <w:rPr>
          <w:rFonts w:ascii="Courier New" w:hAnsi="Courier New" w:cs="Courier New"/>
          <w:color w:val="000000" w:themeColor="text1"/>
          <w:sz w:val="23"/>
          <w:szCs w:val="23"/>
        </w:rPr>
        <w:t>first</w:t>
      </w:r>
      <w:r w:rsidR="00B846CA" w:rsidRPr="00A7486C">
        <w:rPr>
          <w:rFonts w:ascii="Courier New" w:hAnsi="Courier New" w:cs="Courier New"/>
          <w:color w:val="000000" w:themeColor="text1"/>
          <w:sz w:val="23"/>
          <w:szCs w:val="23"/>
        </w:rPr>
        <w:t xml:space="preserve"> </w:t>
      </w:r>
      <w:r w:rsidRPr="00A7486C">
        <w:rPr>
          <w:rFonts w:ascii="Courier New" w:hAnsi="Courier New" w:cs="Courier New"/>
          <w:color w:val="000000" w:themeColor="text1"/>
          <w:sz w:val="23"/>
          <w:szCs w:val="23"/>
        </w:rPr>
        <w:t>written notification,</w:t>
      </w:r>
      <w:r w:rsidRPr="0021656A">
        <w:rPr>
          <w:rFonts w:ascii="Courier New" w:hAnsi="Courier New" w:cs="Courier New"/>
          <w:color w:val="000000" w:themeColor="text1"/>
          <w:sz w:val="23"/>
          <w:szCs w:val="23"/>
        </w:rPr>
        <w:t xml:space="preserve"> then such non-response shall be deemed as acceptance of the proposed street name change, and the City’s written notification shall include language that a non-response is deemed acceptance.</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w:t>
      </w:r>
      <w:proofErr w:type="gramStart"/>
      <w:r w:rsidR="00C504B2" w:rsidRPr="0021656A">
        <w:rPr>
          <w:rFonts w:ascii="Courier New" w:hAnsi="Courier New" w:cs="Courier New"/>
          <w:color w:val="000000"/>
          <w:sz w:val="23"/>
          <w:szCs w:val="23"/>
        </w:rPr>
        <w:t>d</w:t>
      </w:r>
      <w:proofErr w:type="gramEnd"/>
      <w:r w:rsidRPr="0021656A">
        <w:rPr>
          <w:rFonts w:ascii="Courier New" w:hAnsi="Courier New" w:cs="Courier New"/>
          <w:color w:val="000000"/>
          <w:sz w:val="23"/>
          <w:szCs w:val="23"/>
        </w:rPr>
        <w:t>)</w:t>
      </w:r>
      <w:r w:rsidRPr="0021656A">
        <w:rPr>
          <w:rFonts w:ascii="Courier New" w:hAnsi="Courier New" w:cs="Courier New"/>
          <w:color w:val="000000"/>
          <w:sz w:val="23"/>
          <w:szCs w:val="23"/>
        </w:rPr>
        <w:tab/>
        <w:t>Upon completion of administrative review of</w:t>
      </w:r>
      <w:r w:rsidR="00063885" w:rsidRPr="0021656A">
        <w:rPr>
          <w:rFonts w:ascii="Courier New" w:hAnsi="Courier New" w:cs="Courier New"/>
          <w:color w:val="000000"/>
          <w:sz w:val="23"/>
          <w:szCs w:val="23"/>
        </w:rPr>
        <w:t xml:space="preserve"> </w:t>
      </w:r>
      <w:r w:rsidR="000A4431" w:rsidRPr="0021656A">
        <w:rPr>
          <w:rFonts w:ascii="Courier New" w:hAnsi="Courier New" w:cs="Courier New"/>
          <w:color w:val="000000"/>
          <w:sz w:val="23"/>
          <w:szCs w:val="23"/>
        </w:rPr>
        <w:t xml:space="preserve">each </w:t>
      </w:r>
      <w:r w:rsidRPr="0021656A">
        <w:rPr>
          <w:rFonts w:ascii="Courier New" w:hAnsi="Courier New" w:cs="Courier New"/>
          <w:color w:val="000000"/>
          <w:sz w:val="23"/>
          <w:szCs w:val="23"/>
        </w:rPr>
        <w:t xml:space="preserve">City- initiated, citizen or owner-initiated applications by both the 911 Emergency Addressing Advisory Committee and the Historic Preservation Commission, the Planning and Development Department shall forward the application to the City Council for its consideration. </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w:t>
      </w:r>
      <w:r w:rsidR="00C504B2" w:rsidRPr="0021656A">
        <w:rPr>
          <w:rFonts w:ascii="Courier New" w:hAnsi="Courier New" w:cs="Courier New"/>
          <w:color w:val="000000"/>
          <w:sz w:val="23"/>
          <w:szCs w:val="23"/>
        </w:rPr>
        <w:t>e</w:t>
      </w:r>
      <w:r w:rsidRPr="0021656A">
        <w:rPr>
          <w:rFonts w:ascii="Courier New" w:hAnsi="Courier New" w:cs="Courier New"/>
          <w:color w:val="000000"/>
          <w:sz w:val="23"/>
          <w:szCs w:val="23"/>
        </w:rPr>
        <w:t>)</w:t>
      </w:r>
      <w:r w:rsidRPr="0021656A">
        <w:rPr>
          <w:rFonts w:ascii="Courier New" w:hAnsi="Courier New" w:cs="Courier New"/>
          <w:color w:val="000000"/>
          <w:sz w:val="23"/>
          <w:szCs w:val="23"/>
        </w:rPr>
        <w:tab/>
        <w:t xml:space="preserve">The Historic Preservation Commission shall review all City-initiated, citizen or owner-initiated applications for </w:t>
      </w:r>
      <w:r w:rsidRPr="0021656A">
        <w:rPr>
          <w:rFonts w:ascii="Courier New" w:hAnsi="Courier New" w:cs="Courier New"/>
          <w:color w:val="000000"/>
          <w:sz w:val="23"/>
          <w:szCs w:val="23"/>
        </w:rPr>
        <w:lastRenderedPageBreak/>
        <w:t>renaming of City streets and provide a report and recommendation to the Planning and Development Department for attachment to the 911 Emergency Addressing Advisory Committee’s report, both of which shall be provided to the Chair of the appropriate City Council committee of reference for attachment to any proposed legislation or any legislation before the City Council for approval. The Historic Preservation Commission’s report and recommendation shall address the following criteria:</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ab/>
        <w:t>(1)</w:t>
      </w:r>
      <w:r w:rsidRPr="0021656A">
        <w:rPr>
          <w:rFonts w:ascii="Courier New" w:hAnsi="Courier New" w:cs="Courier New"/>
          <w:color w:val="000000"/>
          <w:sz w:val="23"/>
          <w:szCs w:val="23"/>
        </w:rPr>
        <w:tab/>
        <w:t>The origin of the street name;</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ab/>
        <w:t>(2)</w:t>
      </w:r>
      <w:r w:rsidRPr="0021656A">
        <w:rPr>
          <w:rFonts w:ascii="Courier New" w:hAnsi="Courier New" w:cs="Courier New"/>
          <w:color w:val="000000"/>
          <w:sz w:val="23"/>
          <w:szCs w:val="23"/>
        </w:rPr>
        <w:tab/>
        <w:t>Any historical significance of the existing street name;</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(3)</w:t>
      </w:r>
      <w:r w:rsidRPr="0021656A">
        <w:rPr>
          <w:rFonts w:ascii="Courier New" w:hAnsi="Courier New" w:cs="Courier New"/>
          <w:color w:val="000000"/>
          <w:sz w:val="23"/>
          <w:szCs w:val="23"/>
        </w:rPr>
        <w:tab/>
        <w:t>Whether there are any historical structures or landmarks on the subject street;</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(4)</w:t>
      </w:r>
      <w:r w:rsidRPr="0021656A">
        <w:rPr>
          <w:rFonts w:ascii="Courier New" w:hAnsi="Courier New" w:cs="Courier New"/>
          <w:color w:val="000000"/>
          <w:sz w:val="23"/>
          <w:szCs w:val="23"/>
        </w:rPr>
        <w:tab/>
        <w:t>Whether the existing street name is part of a common them of street names throughout the community where such street is located;</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(5)</w:t>
      </w:r>
      <w:r w:rsidRPr="0021656A">
        <w:rPr>
          <w:rFonts w:ascii="Courier New" w:hAnsi="Courier New" w:cs="Courier New"/>
          <w:color w:val="000000"/>
          <w:sz w:val="23"/>
          <w:szCs w:val="23"/>
        </w:rPr>
        <w:tab/>
        <w:t>The age of the street name; and</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(6)</w:t>
      </w:r>
      <w:r w:rsidRPr="0021656A">
        <w:rPr>
          <w:rFonts w:ascii="Courier New" w:hAnsi="Courier New" w:cs="Courier New"/>
          <w:color w:val="000000"/>
          <w:sz w:val="23"/>
          <w:szCs w:val="23"/>
        </w:rPr>
        <w:tab/>
        <w:t>Whether the street name is a duplicate street name.</w:t>
      </w:r>
    </w:p>
    <w:p w:rsidR="000A221F" w:rsidRPr="0021656A" w:rsidRDefault="00BF113A" w:rsidP="00D97FC0">
      <w:pPr>
        <w:tabs>
          <w:tab w:val="clear" w:pos="1440"/>
        </w:tabs>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w:t>
      </w:r>
      <w:r w:rsidR="00C504B2" w:rsidRPr="0021656A">
        <w:rPr>
          <w:rFonts w:ascii="Courier New" w:hAnsi="Courier New" w:cs="Courier New"/>
          <w:color w:val="000000"/>
          <w:sz w:val="23"/>
          <w:szCs w:val="23"/>
        </w:rPr>
        <w:t>f</w:t>
      </w:r>
      <w:r w:rsidRPr="0021656A">
        <w:rPr>
          <w:rFonts w:ascii="Courier New" w:hAnsi="Courier New" w:cs="Courier New"/>
          <w:color w:val="000000"/>
          <w:sz w:val="23"/>
          <w:szCs w:val="23"/>
        </w:rPr>
        <w:t>)</w:t>
      </w:r>
      <w:r w:rsidRPr="0021656A">
        <w:rPr>
          <w:rFonts w:ascii="Courier New" w:hAnsi="Courier New" w:cs="Courier New"/>
          <w:color w:val="000000"/>
          <w:sz w:val="23"/>
          <w:szCs w:val="23"/>
        </w:rPr>
        <w:tab/>
      </w:r>
      <w:r w:rsidR="000A221F" w:rsidRPr="0021656A">
        <w:rPr>
          <w:rFonts w:ascii="Courier New" w:hAnsi="Courier New" w:cs="Courier New"/>
          <w:color w:val="000000"/>
          <w:sz w:val="23"/>
          <w:szCs w:val="23"/>
        </w:rPr>
        <w:t>The Planning and Developme</w:t>
      </w:r>
      <w:r w:rsidR="00D97FC0" w:rsidRPr="0021656A">
        <w:rPr>
          <w:rFonts w:ascii="Courier New" w:hAnsi="Courier New" w:cs="Courier New"/>
          <w:color w:val="000000"/>
          <w:sz w:val="23"/>
          <w:szCs w:val="23"/>
        </w:rPr>
        <w:t xml:space="preserve">nt Department is authorized and </w:t>
      </w:r>
      <w:r w:rsidR="000A221F" w:rsidRPr="0021656A">
        <w:rPr>
          <w:rFonts w:ascii="Courier New" w:hAnsi="Courier New" w:cs="Courier New"/>
          <w:color w:val="000000"/>
          <w:sz w:val="23"/>
          <w:szCs w:val="23"/>
        </w:rPr>
        <w:t>directed to establish:</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(1)</w:t>
      </w:r>
      <w:r w:rsidRPr="0021656A">
        <w:rPr>
          <w:rFonts w:ascii="Courier New" w:hAnsi="Courier New" w:cs="Courier New"/>
          <w:color w:val="000000"/>
          <w:sz w:val="23"/>
          <w:szCs w:val="23"/>
        </w:rPr>
        <w:tab/>
        <w:t>An application for street name changes.</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(2)</w:t>
      </w:r>
      <w:r w:rsidRPr="0021656A">
        <w:rPr>
          <w:rFonts w:ascii="Courier New" w:hAnsi="Courier New" w:cs="Courier New"/>
          <w:color w:val="000000"/>
          <w:sz w:val="23"/>
          <w:szCs w:val="23"/>
        </w:rPr>
        <w:tab/>
        <w:t>A procedure for administrative review of City initiated and citizen or owner initiated applications, including review by all impacted governmental entities, including but not limited to the 911 Emergency Addressing Advisory Committee and the Historic Preservation Commission.</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(3)</w:t>
      </w:r>
      <w:r w:rsidRPr="0021656A">
        <w:rPr>
          <w:rFonts w:ascii="Courier New" w:hAnsi="Courier New" w:cs="Courier New"/>
          <w:color w:val="000000"/>
          <w:sz w:val="23"/>
          <w:szCs w:val="23"/>
        </w:rPr>
        <w:tab/>
        <w:t>Application submittal requirements.</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(4)</w:t>
      </w:r>
      <w:r w:rsidRPr="0021656A">
        <w:rPr>
          <w:rFonts w:ascii="Courier New" w:hAnsi="Courier New" w:cs="Courier New"/>
          <w:color w:val="000000"/>
          <w:sz w:val="23"/>
          <w:szCs w:val="23"/>
        </w:rPr>
        <w:tab/>
        <w:t>The standards for placement, dimensions and type of signage for honorary street designations, with input from the Traffic Engineering Division or such subsequent agency as may perform such duties in the future.</w:t>
      </w:r>
    </w:p>
    <w:p w:rsidR="000A221F" w:rsidRPr="0021656A" w:rsidRDefault="000A221F" w:rsidP="00EE3EAF">
      <w:pPr>
        <w:tabs>
          <w:tab w:val="clear" w:pos="9360"/>
        </w:tabs>
        <w:spacing w:line="450" w:lineRule="atLeast"/>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lastRenderedPageBreak/>
        <w:t>(</w:t>
      </w:r>
      <w:r w:rsidR="00C504B2" w:rsidRPr="0021656A">
        <w:rPr>
          <w:rFonts w:ascii="Courier New" w:hAnsi="Courier New" w:cs="Courier New"/>
          <w:color w:val="000000" w:themeColor="text1"/>
          <w:spacing w:val="2"/>
          <w:sz w:val="23"/>
          <w:szCs w:val="23"/>
          <w:lang w:val="en"/>
        </w:rPr>
        <w:t>g</w:t>
      </w:r>
      <w:r w:rsidRPr="0021656A">
        <w:rPr>
          <w:rFonts w:ascii="Courier New" w:hAnsi="Courier New" w:cs="Courier New"/>
          <w:color w:val="000000" w:themeColor="text1"/>
          <w:spacing w:val="2"/>
          <w:sz w:val="23"/>
          <w:szCs w:val="23"/>
          <w:lang w:val="en"/>
        </w:rPr>
        <w:t>)</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 proposed street name shall not exceed 30 characters in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length, including directional and street type information,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and shall not include special characters, hyphenation or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abbreviations, and shall otherwise be in compliance with the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guidelines set forth in the Policy. </w:t>
      </w:r>
    </w:p>
    <w:p w:rsidR="000A221F" w:rsidRPr="0021656A" w:rsidRDefault="000A221F" w:rsidP="00D97FC0">
      <w:pPr>
        <w:tabs>
          <w:tab w:val="clear" w:pos="9360"/>
        </w:tabs>
        <w:spacing w:line="450" w:lineRule="atLeast"/>
        <w:ind w:left="480" w:hanging="480"/>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w:t>
      </w:r>
      <w:r w:rsidR="00C504B2" w:rsidRPr="0021656A">
        <w:rPr>
          <w:rFonts w:ascii="Courier New" w:hAnsi="Courier New" w:cs="Courier New"/>
          <w:color w:val="000000" w:themeColor="text1"/>
          <w:spacing w:val="2"/>
          <w:sz w:val="23"/>
          <w:szCs w:val="23"/>
          <w:lang w:val="en"/>
        </w:rPr>
        <w:t>h</w:t>
      </w:r>
      <w:r w:rsidRPr="0021656A">
        <w:rPr>
          <w:rFonts w:ascii="Courier New" w:hAnsi="Courier New" w:cs="Courier New"/>
          <w:color w:val="000000" w:themeColor="text1"/>
          <w:spacing w:val="2"/>
          <w:sz w:val="23"/>
          <w:szCs w:val="23"/>
          <w:lang w:val="en"/>
        </w:rPr>
        <w:t>)</w:t>
      </w:r>
      <w:r w:rsidRPr="0021656A">
        <w:rPr>
          <w:rFonts w:ascii="Courier New" w:hAnsi="Courier New" w:cs="Courier New"/>
          <w:color w:val="000000" w:themeColor="text1"/>
          <w:spacing w:val="2"/>
          <w:sz w:val="23"/>
          <w:szCs w:val="23"/>
          <w:lang w:val="en"/>
        </w:rPr>
        <w:tab/>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All street name changes shall be for the entire length of the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street and not for a short segment of the street. The entire</w:t>
      </w:r>
      <w:r w:rsidR="00EE3EAF" w:rsidRPr="0021656A">
        <w:rPr>
          <w:rFonts w:ascii="Courier New" w:hAnsi="Courier New" w:cs="Courier New"/>
          <w:color w:val="000000" w:themeColor="text1"/>
          <w:spacing w:val="2"/>
          <w:sz w:val="23"/>
          <w:szCs w:val="23"/>
          <w:lang w:val="en"/>
        </w:rPr>
        <w:t xml:space="preserv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length shall be deemed as the contiguous length of the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roadway. </w:t>
      </w:r>
    </w:p>
    <w:p w:rsidR="000A221F" w:rsidRPr="0021656A" w:rsidRDefault="00BF113A" w:rsidP="00D97FC0">
      <w:pPr>
        <w:pStyle w:val="incr0"/>
        <w:shd w:val="clear" w:color="auto" w:fill="FFFFFF"/>
        <w:spacing w:after="0" w:line="450" w:lineRule="atLeast"/>
        <w:ind w:right="0"/>
        <w:jc w:val="both"/>
        <w:rPr>
          <w:rFonts w:ascii="Courier New" w:hAnsi="Courier New" w:cs="Courier New"/>
          <w:bCs/>
          <w:color w:val="000000" w:themeColor="text1"/>
          <w:sz w:val="23"/>
          <w:szCs w:val="23"/>
        </w:rPr>
      </w:pPr>
      <w:r w:rsidRPr="0021656A">
        <w:rPr>
          <w:rFonts w:ascii="Courier New" w:hAnsi="Courier New" w:cs="Courier New"/>
          <w:color w:val="000000" w:themeColor="text1"/>
          <w:sz w:val="23"/>
          <w:szCs w:val="23"/>
        </w:rPr>
        <w:t>(</w:t>
      </w:r>
      <w:r w:rsidR="00C504B2" w:rsidRPr="0021656A">
        <w:rPr>
          <w:rFonts w:ascii="Courier New" w:hAnsi="Courier New" w:cs="Courier New"/>
          <w:color w:val="000000" w:themeColor="text1"/>
          <w:sz w:val="23"/>
          <w:szCs w:val="23"/>
        </w:rPr>
        <w:t>i</w:t>
      </w:r>
      <w:r w:rsidRPr="0021656A">
        <w:rPr>
          <w:rFonts w:ascii="Courier New" w:hAnsi="Courier New" w:cs="Courier New"/>
          <w:color w:val="000000" w:themeColor="text1"/>
          <w:sz w:val="23"/>
          <w:szCs w:val="23"/>
        </w:rPr>
        <w:t>)</w:t>
      </w:r>
      <w:r w:rsidR="000A221F" w:rsidRPr="0021656A">
        <w:rPr>
          <w:rFonts w:ascii="Courier New" w:hAnsi="Courier New" w:cs="Courier New"/>
          <w:bCs/>
          <w:color w:val="000000" w:themeColor="text1"/>
          <w:sz w:val="23"/>
          <w:szCs w:val="23"/>
        </w:rPr>
        <w:t xml:space="preserve"> </w:t>
      </w:r>
      <w:r w:rsidR="00EE3EAF" w:rsidRPr="0021656A">
        <w:rPr>
          <w:rFonts w:ascii="Courier New" w:hAnsi="Courier New" w:cs="Courier New"/>
          <w:bCs/>
          <w:color w:val="000000" w:themeColor="text1"/>
          <w:sz w:val="23"/>
          <w:szCs w:val="23"/>
        </w:rPr>
        <w:tab/>
      </w:r>
      <w:r w:rsidR="000A221F" w:rsidRPr="0021656A">
        <w:rPr>
          <w:rFonts w:ascii="Courier New" w:hAnsi="Courier New" w:cs="Courier New"/>
          <w:bCs/>
          <w:color w:val="000000" w:themeColor="text1"/>
          <w:sz w:val="23"/>
          <w:szCs w:val="23"/>
        </w:rPr>
        <w:t xml:space="preserve">Re-naming Street Names </w:t>
      </w:r>
      <w:proofErr w:type="gramStart"/>
      <w:r w:rsidR="000A221F" w:rsidRPr="0021656A">
        <w:rPr>
          <w:rFonts w:ascii="Courier New" w:hAnsi="Courier New" w:cs="Courier New"/>
          <w:bCs/>
          <w:color w:val="000000" w:themeColor="text1"/>
          <w:sz w:val="23"/>
          <w:szCs w:val="23"/>
        </w:rPr>
        <w:t>In</w:t>
      </w:r>
      <w:proofErr w:type="gramEnd"/>
      <w:r w:rsidR="000A221F" w:rsidRPr="0021656A">
        <w:rPr>
          <w:rFonts w:ascii="Courier New" w:hAnsi="Courier New" w:cs="Courier New"/>
          <w:bCs/>
          <w:color w:val="000000" w:themeColor="text1"/>
          <w:sz w:val="23"/>
          <w:szCs w:val="23"/>
        </w:rPr>
        <w:t xml:space="preserve"> Honor of Prominent Individuals.</w:t>
      </w:r>
      <w:r w:rsidR="000A221F" w:rsidRPr="0021656A">
        <w:rPr>
          <w:rFonts w:ascii="Courier New" w:hAnsi="Courier New" w:cs="Courier New"/>
          <w:bCs/>
          <w:color w:val="000000" w:themeColor="text1"/>
          <w:sz w:val="23"/>
          <w:szCs w:val="23"/>
        </w:rPr>
        <w:tab/>
      </w:r>
      <w:r w:rsidR="000A221F" w:rsidRPr="0021656A">
        <w:rPr>
          <w:rFonts w:ascii="Courier New" w:hAnsi="Courier New" w:cs="Courier New"/>
          <w:color w:val="000000" w:themeColor="text1"/>
          <w:sz w:val="23"/>
          <w:szCs w:val="23"/>
        </w:rPr>
        <w:t>Streets may only be renamed after a person if:</w:t>
      </w:r>
    </w:p>
    <w:p w:rsidR="000A221F" w:rsidRPr="0021656A" w:rsidRDefault="00D97FC0" w:rsidP="00ED0186">
      <w:pPr>
        <w:pStyle w:val="incr1"/>
        <w:shd w:val="clear" w:color="auto" w:fill="FFFFFF"/>
        <w:spacing w:after="0"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(1)</w:t>
      </w:r>
      <w:r w:rsidR="000A221F" w:rsidRPr="0021656A">
        <w:rPr>
          <w:rFonts w:ascii="Courier New" w:hAnsi="Courier New" w:cs="Courier New"/>
          <w:color w:val="000000" w:themeColor="text1"/>
          <w:sz w:val="23"/>
          <w:szCs w:val="23"/>
        </w:rPr>
        <w:tab/>
        <w:t xml:space="preserve">The person has achieved prominence as a result of his or her significant, positive contribution to the United States of America, Florida and/or the local community; </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(2)</w:t>
      </w:r>
      <w:r w:rsidR="000A221F" w:rsidRPr="0021656A">
        <w:rPr>
          <w:rFonts w:ascii="Courier New" w:hAnsi="Courier New" w:cs="Courier New"/>
          <w:color w:val="000000" w:themeColor="text1"/>
          <w:sz w:val="23"/>
          <w:szCs w:val="23"/>
        </w:rPr>
        <w:tab/>
        <w:t>The person has been deceased for at least five years;</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(3)</w:t>
      </w:r>
      <w:r w:rsidR="000A221F" w:rsidRPr="0021656A">
        <w:rPr>
          <w:rFonts w:ascii="Courier New" w:hAnsi="Courier New" w:cs="Courier New"/>
          <w:color w:val="000000" w:themeColor="text1"/>
          <w:sz w:val="23"/>
          <w:szCs w:val="23"/>
        </w:rPr>
        <w:tab/>
        <w:t xml:space="preserve">The person has resided in the community within five miles of the street name change for at least ten years; </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(4)</w:t>
      </w:r>
      <w:r w:rsidR="000A221F" w:rsidRPr="0021656A">
        <w:rPr>
          <w:rFonts w:ascii="Courier New" w:hAnsi="Courier New" w:cs="Courier New"/>
          <w:color w:val="000000" w:themeColor="text1"/>
          <w:sz w:val="23"/>
          <w:szCs w:val="23"/>
        </w:rPr>
        <w:tab/>
        <w:t xml:space="preserve">Waiver of any provision of this Section shall require a vote of two-thirds of all Council Members; </w:t>
      </w:r>
    </w:p>
    <w:p w:rsidR="000A221F" w:rsidRPr="0021656A" w:rsidRDefault="00D97FC0" w:rsidP="00ED0186">
      <w:pPr>
        <w:pStyle w:val="incr1"/>
        <w:shd w:val="clear" w:color="auto" w:fill="FFFFFF"/>
        <w:spacing w:after="0"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(5)</w:t>
      </w:r>
      <w:r w:rsidR="000A221F" w:rsidRPr="0021656A">
        <w:rPr>
          <w:rFonts w:ascii="Courier New" w:hAnsi="Courier New" w:cs="Courier New"/>
          <w:color w:val="000000" w:themeColor="text1"/>
          <w:sz w:val="23"/>
          <w:szCs w:val="23"/>
        </w:rPr>
        <w:tab/>
        <w:t>At least seventy-five percent of the property owners whose address is assigned to the designated honorary street agree to the renaming of the designated street.</w:t>
      </w:r>
    </w:p>
    <w:p w:rsidR="000A221F" w:rsidRPr="0021656A" w:rsidRDefault="00D97FC0" w:rsidP="00ED0186">
      <w:pPr>
        <w:pStyle w:val="incr1"/>
        <w:shd w:val="clear" w:color="auto" w:fill="FFFFFF"/>
        <w:spacing w:after="0"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(6)</w:t>
      </w:r>
      <w:r w:rsidR="000A221F" w:rsidRPr="0021656A">
        <w:rPr>
          <w:rFonts w:ascii="Courier New" w:hAnsi="Courier New" w:cs="Courier New"/>
          <w:color w:val="000000" w:themeColor="text1"/>
          <w:sz w:val="23"/>
          <w:szCs w:val="23"/>
        </w:rPr>
        <w:tab/>
        <w:t xml:space="preserve">The Planning and Development Department shall send </w:t>
      </w:r>
      <w:r w:rsidR="004B2443" w:rsidRPr="0021656A">
        <w:rPr>
          <w:rFonts w:ascii="Courier New" w:hAnsi="Courier New" w:cs="Courier New"/>
          <w:color w:val="000000" w:themeColor="text1"/>
          <w:sz w:val="23"/>
          <w:szCs w:val="23"/>
        </w:rPr>
        <w:t xml:space="preserve">two </w:t>
      </w:r>
      <w:r w:rsidR="000A221F" w:rsidRPr="0021656A">
        <w:rPr>
          <w:rFonts w:ascii="Courier New" w:hAnsi="Courier New" w:cs="Courier New"/>
          <w:color w:val="000000" w:themeColor="text1"/>
          <w:sz w:val="23"/>
          <w:szCs w:val="23"/>
        </w:rPr>
        <w:t>written notification</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affected property owners, which shall request the affected property owner</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indicate their written consent or objection to the proposed street name change. If the affected property owners fail to respond </w:t>
      </w:r>
      <w:r w:rsidR="00B846CA" w:rsidRPr="00A7486C">
        <w:rPr>
          <w:rFonts w:ascii="Courier New" w:hAnsi="Courier New" w:cs="Courier New"/>
          <w:color w:val="000000" w:themeColor="text1"/>
          <w:sz w:val="23"/>
          <w:szCs w:val="23"/>
        </w:rPr>
        <w:t xml:space="preserve">within 60 days of the City’s </w:t>
      </w:r>
      <w:r w:rsidR="00991178" w:rsidRPr="00A7486C">
        <w:rPr>
          <w:rFonts w:ascii="Courier New" w:hAnsi="Courier New" w:cs="Courier New"/>
          <w:color w:val="000000" w:themeColor="text1"/>
          <w:sz w:val="23"/>
          <w:szCs w:val="23"/>
        </w:rPr>
        <w:t>first</w:t>
      </w:r>
      <w:r w:rsidR="00B846CA" w:rsidRPr="00A7486C">
        <w:rPr>
          <w:rFonts w:ascii="Courier New" w:hAnsi="Courier New" w:cs="Courier New"/>
          <w:color w:val="000000" w:themeColor="text1"/>
          <w:sz w:val="23"/>
          <w:szCs w:val="23"/>
        </w:rPr>
        <w:t xml:space="preserve"> written notification</w:t>
      </w:r>
      <w:r w:rsidR="000A221F" w:rsidRPr="0021656A">
        <w:rPr>
          <w:rFonts w:ascii="Courier New" w:hAnsi="Courier New" w:cs="Courier New"/>
          <w:color w:val="000000" w:themeColor="text1"/>
          <w:sz w:val="23"/>
          <w:szCs w:val="23"/>
        </w:rPr>
        <w:t xml:space="preserve">, then such non-response shall be deemed as acceptance of the proposed street name change, and the City’s written notification shall include language that a </w:t>
      </w:r>
      <w:r w:rsidR="000A221F" w:rsidRPr="0021656A">
        <w:rPr>
          <w:rFonts w:ascii="Courier New" w:hAnsi="Courier New" w:cs="Courier New"/>
          <w:color w:val="000000" w:themeColor="text1"/>
          <w:sz w:val="23"/>
          <w:szCs w:val="23"/>
        </w:rPr>
        <w:lastRenderedPageBreak/>
        <w:t>non-response is deemed acceptance.</w:t>
      </w:r>
    </w:p>
    <w:p w:rsidR="000A221F" w:rsidRPr="0021656A" w:rsidRDefault="00482EA2" w:rsidP="00BD3831">
      <w:pPr>
        <w:pStyle w:val="incr1"/>
        <w:shd w:val="clear" w:color="auto" w:fill="FFFFFF"/>
        <w:tabs>
          <w:tab w:val="clear" w:pos="9360"/>
        </w:tabs>
        <w:spacing w:line="450" w:lineRule="atLeast"/>
        <w:ind w:left="0" w:right="0"/>
        <w:jc w:val="both"/>
        <w:rPr>
          <w:rFonts w:ascii="Courier New" w:hAnsi="Courier New" w:cs="Courier New"/>
          <w:color w:val="000000" w:themeColor="text1"/>
          <w:sz w:val="23"/>
          <w:szCs w:val="23"/>
          <w:lang w:val="en"/>
        </w:rPr>
      </w:pPr>
      <w:r w:rsidRPr="0021656A">
        <w:rPr>
          <w:rFonts w:ascii="Courier New" w:hAnsi="Courier New" w:cs="Courier New"/>
          <w:bCs/>
          <w:color w:val="000000" w:themeColor="text1"/>
          <w:sz w:val="23"/>
          <w:szCs w:val="23"/>
        </w:rPr>
        <w:t>(</w:t>
      </w:r>
      <w:r w:rsidR="00303945" w:rsidRPr="0021656A">
        <w:rPr>
          <w:rFonts w:ascii="Courier New" w:hAnsi="Courier New" w:cs="Courier New"/>
          <w:bCs/>
          <w:color w:val="000000" w:themeColor="text1"/>
          <w:sz w:val="23"/>
          <w:szCs w:val="23"/>
        </w:rPr>
        <w:t>j</w:t>
      </w:r>
      <w:r w:rsidR="00A35D42" w:rsidRPr="0021656A">
        <w:rPr>
          <w:rFonts w:ascii="Courier New" w:hAnsi="Courier New" w:cs="Courier New"/>
          <w:bCs/>
          <w:color w:val="000000" w:themeColor="text1"/>
          <w:sz w:val="23"/>
          <w:szCs w:val="23"/>
        </w:rPr>
        <w:t>)</w:t>
      </w:r>
      <w:r w:rsidR="00D97FC0" w:rsidRPr="0021656A">
        <w:rPr>
          <w:rFonts w:ascii="Courier New" w:hAnsi="Courier New" w:cs="Courier New"/>
          <w:bCs/>
          <w:color w:val="000000" w:themeColor="text1"/>
          <w:sz w:val="23"/>
          <w:szCs w:val="23"/>
        </w:rPr>
        <w:tab/>
      </w:r>
      <w:r w:rsidR="000A221F" w:rsidRPr="0021656A">
        <w:rPr>
          <w:rFonts w:ascii="Courier New" w:hAnsi="Courier New" w:cs="Courier New"/>
          <w:bCs/>
          <w:color w:val="000000" w:themeColor="text1"/>
          <w:sz w:val="23"/>
          <w:szCs w:val="23"/>
        </w:rPr>
        <w:t>Hon</w:t>
      </w:r>
      <w:r w:rsidR="00BD3831" w:rsidRPr="0021656A">
        <w:rPr>
          <w:rFonts w:ascii="Courier New" w:hAnsi="Courier New" w:cs="Courier New"/>
          <w:bCs/>
          <w:color w:val="000000" w:themeColor="text1"/>
          <w:sz w:val="23"/>
          <w:szCs w:val="23"/>
        </w:rPr>
        <w:t>orary Street Name Designations.</w:t>
      </w:r>
      <w:r w:rsidR="00BD3831" w:rsidRPr="0021656A">
        <w:rPr>
          <w:rFonts w:ascii="Courier New" w:hAnsi="Courier New" w:cs="Courier New"/>
          <w:b/>
          <w:bCs/>
          <w:color w:val="000000" w:themeColor="text1"/>
          <w:sz w:val="23"/>
          <w:szCs w:val="23"/>
        </w:rPr>
        <w:t xml:space="preserve"> </w:t>
      </w:r>
      <w:r w:rsidR="000A221F" w:rsidRPr="0021656A">
        <w:rPr>
          <w:rFonts w:ascii="Courier New" w:hAnsi="Courier New" w:cs="Courier New"/>
          <w:color w:val="000000" w:themeColor="text1"/>
          <w:sz w:val="23"/>
          <w:szCs w:val="23"/>
          <w:lang w:val="en"/>
        </w:rPr>
        <w:t xml:space="preserve">An honorary street name </w:t>
      </w:r>
      <w:r w:rsidR="00BD3831" w:rsidRPr="0021656A">
        <w:rPr>
          <w:rFonts w:ascii="Courier New" w:hAnsi="Courier New" w:cs="Courier New"/>
          <w:color w:val="000000" w:themeColor="text1"/>
          <w:sz w:val="23"/>
          <w:szCs w:val="23"/>
          <w:lang w:val="en"/>
        </w:rPr>
        <w:tab/>
      </w:r>
      <w:r w:rsidR="000A221F" w:rsidRPr="0021656A">
        <w:rPr>
          <w:rFonts w:ascii="Courier New" w:hAnsi="Courier New" w:cs="Courier New"/>
          <w:color w:val="000000" w:themeColor="text1"/>
          <w:sz w:val="23"/>
          <w:szCs w:val="23"/>
          <w:lang w:val="en"/>
        </w:rPr>
        <w:t>policy</w:t>
      </w:r>
      <w:r w:rsidR="00D97FC0" w:rsidRPr="0021656A">
        <w:rPr>
          <w:rFonts w:ascii="Courier New" w:hAnsi="Courier New" w:cs="Courier New"/>
          <w:color w:val="000000" w:themeColor="text1"/>
          <w:sz w:val="23"/>
          <w:szCs w:val="23"/>
          <w:lang w:val="en"/>
        </w:rPr>
        <w:t xml:space="preserve"> is hereby developed and stated </w:t>
      </w:r>
      <w:r w:rsidR="000A221F" w:rsidRPr="0021656A">
        <w:rPr>
          <w:rFonts w:ascii="Courier New" w:hAnsi="Courier New" w:cs="Courier New"/>
          <w:color w:val="000000" w:themeColor="text1"/>
          <w:sz w:val="23"/>
          <w:szCs w:val="23"/>
          <w:lang w:val="en"/>
        </w:rPr>
        <w:t xml:space="preserve">that allows streets to </w:t>
      </w:r>
      <w:r w:rsidR="00BD3831" w:rsidRPr="0021656A">
        <w:rPr>
          <w:rFonts w:ascii="Courier New" w:hAnsi="Courier New" w:cs="Courier New"/>
          <w:color w:val="000000" w:themeColor="text1"/>
          <w:sz w:val="23"/>
          <w:szCs w:val="23"/>
          <w:lang w:val="en"/>
        </w:rPr>
        <w:tab/>
      </w:r>
      <w:r w:rsidR="000A221F" w:rsidRPr="0021656A">
        <w:rPr>
          <w:rFonts w:ascii="Courier New" w:hAnsi="Courier New" w:cs="Courier New"/>
          <w:color w:val="000000" w:themeColor="text1"/>
          <w:sz w:val="23"/>
          <w:szCs w:val="23"/>
          <w:lang w:val="en"/>
        </w:rPr>
        <w:t xml:space="preserve">have an honorary designation as follows: </w:t>
      </w:r>
    </w:p>
    <w:p w:rsidR="000A221F" w:rsidRPr="0021656A" w:rsidRDefault="00BD3831" w:rsidP="00BD3831">
      <w:pPr>
        <w:spacing w:line="450" w:lineRule="atLeast"/>
        <w:ind w:left="14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(1)</w:t>
      </w:r>
      <w:r w:rsidR="000A221F" w:rsidRPr="0021656A">
        <w:rPr>
          <w:rFonts w:ascii="Courier New" w:hAnsi="Courier New" w:cs="Courier New"/>
          <w:color w:val="000000" w:themeColor="text1"/>
          <w:spacing w:val="2"/>
          <w:sz w:val="23"/>
          <w:szCs w:val="23"/>
          <w:lang w:val="en"/>
        </w:rPr>
        <w:tab/>
        <w:t>The designation shall be established by City Council ordinance.</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(2)</w:t>
      </w:r>
      <w:r w:rsidR="000A221F" w:rsidRPr="0021656A">
        <w:rPr>
          <w:rFonts w:ascii="Courier New" w:hAnsi="Courier New" w:cs="Courier New"/>
          <w:color w:val="000000" w:themeColor="text1"/>
          <w:spacing w:val="2"/>
          <w:sz w:val="23"/>
          <w:szCs w:val="23"/>
          <w:lang w:val="en"/>
        </w:rPr>
        <w:tab/>
        <w:t xml:space="preserve">Streets carrying an honorary designation are not officially renamed, but carry a second honorary name. </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(3)</w:t>
      </w:r>
      <w:r w:rsidR="000A221F" w:rsidRPr="0021656A">
        <w:rPr>
          <w:rFonts w:ascii="Courier New" w:hAnsi="Courier New" w:cs="Courier New"/>
          <w:color w:val="000000" w:themeColor="text1"/>
          <w:spacing w:val="2"/>
          <w:sz w:val="23"/>
          <w:szCs w:val="23"/>
          <w:lang w:val="en"/>
        </w:rPr>
        <w:tab/>
        <w:t xml:space="preserve">In lieu of renaming a street, the Council may consider any application submitted pursuant to this Section as an application for designation of an honorary street name, authorizing an honorary street designation and the appropriate memorial marker to be placed along a street or segment thereof, in order to honor a deceased person. </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(4)</w:t>
      </w:r>
      <w:r w:rsidR="000A221F" w:rsidRPr="0021656A">
        <w:rPr>
          <w:rFonts w:ascii="Courier New" w:hAnsi="Courier New" w:cs="Courier New"/>
          <w:color w:val="000000" w:themeColor="text1"/>
          <w:spacing w:val="2"/>
          <w:sz w:val="23"/>
          <w:szCs w:val="23"/>
          <w:lang w:val="en"/>
        </w:rPr>
        <w:tab/>
        <w:t xml:space="preserve">The Council may amend any ordinance introduced pursuant to this Section as necessary to approve a memorial marker to honor a deceased person. </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(5)</w:t>
      </w:r>
      <w:r w:rsidR="000A221F" w:rsidRPr="0021656A">
        <w:rPr>
          <w:rFonts w:ascii="Courier New" w:hAnsi="Courier New" w:cs="Courier New"/>
          <w:color w:val="000000" w:themeColor="text1"/>
          <w:spacing w:val="2"/>
          <w:sz w:val="23"/>
          <w:szCs w:val="23"/>
          <w:lang w:val="en"/>
        </w:rPr>
        <w:tab/>
        <w:t xml:space="preserve">Such honorary designation shall not require an administrative review by the 911 Emergency Addressing Advisory Committee or the Historic Preservation Commission as the proposed honorary name does not change the original name of the street, but shall otherwise comply with all other parts of this Chapter and the Policy, including the notice and public hearing requirements, except that, a short segment of a street may carry an honorary designation. </w:t>
      </w:r>
    </w:p>
    <w:p w:rsidR="000A221F" w:rsidRPr="0021656A" w:rsidRDefault="000A221F"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t>(6)</w:t>
      </w:r>
      <w:r w:rsidRPr="0021656A">
        <w:rPr>
          <w:rFonts w:ascii="Courier New" w:hAnsi="Courier New" w:cs="Courier New"/>
          <w:color w:val="000000" w:themeColor="text1"/>
          <w:spacing w:val="2"/>
          <w:sz w:val="23"/>
          <w:szCs w:val="23"/>
          <w:lang w:val="en"/>
        </w:rPr>
        <w:tab/>
        <w:t xml:space="preserve">Honorary street designation signs shall not be affixed or attached to the official street name sign or pole, but shall be placed in prominent locations along the right-of-way of the street or segment thereof carrying </w:t>
      </w:r>
      <w:r w:rsidRPr="0021656A">
        <w:rPr>
          <w:rFonts w:ascii="Courier New" w:hAnsi="Courier New" w:cs="Courier New"/>
          <w:color w:val="000000" w:themeColor="text1"/>
          <w:spacing w:val="2"/>
          <w:sz w:val="23"/>
          <w:szCs w:val="23"/>
          <w:lang w:val="en"/>
        </w:rPr>
        <w:lastRenderedPageBreak/>
        <w:t xml:space="preserve">such honorary designation. </w:t>
      </w:r>
    </w:p>
    <w:p w:rsidR="000A221F" w:rsidRPr="0021656A" w:rsidRDefault="000A221F" w:rsidP="00AF7B94">
      <w:pPr>
        <w:pStyle w:val="incr1"/>
        <w:spacing w:after="0" w:line="450" w:lineRule="atLeast"/>
        <w:ind w:left="1440" w:hanging="720"/>
        <w:jc w:val="both"/>
        <w:rPr>
          <w:rFonts w:ascii="Courier New" w:hAnsi="Courier New" w:cs="Courier New"/>
          <w:color w:val="000000" w:themeColor="text1"/>
          <w:sz w:val="23"/>
          <w:szCs w:val="23"/>
          <w:lang w:val="en"/>
        </w:rPr>
      </w:pPr>
      <w:r w:rsidRPr="0021656A">
        <w:rPr>
          <w:rFonts w:ascii="Courier New" w:hAnsi="Courier New" w:cs="Courier New"/>
          <w:color w:val="000000" w:themeColor="text1"/>
          <w:sz w:val="23"/>
          <w:szCs w:val="23"/>
          <w:lang w:val="en"/>
        </w:rPr>
        <w:t>(7)</w:t>
      </w:r>
      <w:r w:rsidRPr="0021656A">
        <w:rPr>
          <w:rFonts w:ascii="Courier New" w:hAnsi="Courier New" w:cs="Courier New"/>
          <w:color w:val="000000" w:themeColor="text1"/>
          <w:sz w:val="23"/>
          <w:szCs w:val="23"/>
          <w:lang w:val="en"/>
        </w:rPr>
        <w:tab/>
        <w:t xml:space="preserve">The effect of such designations shall only be construed to require the Traffic Engineering Division to place two honorary street designation signs at the proposed location subject to approval by the Traffic Engineering Division </w:t>
      </w:r>
      <w:r w:rsidRPr="0021656A">
        <w:rPr>
          <w:rFonts w:ascii="Courier New" w:hAnsi="Courier New" w:cs="Courier New"/>
          <w:color w:val="000000" w:themeColor="text1"/>
          <w:sz w:val="23"/>
          <w:szCs w:val="23"/>
        </w:rPr>
        <w:t>or such subsequent agency as may perform such duties in the future</w:t>
      </w:r>
      <w:r w:rsidRPr="0021656A">
        <w:rPr>
          <w:rFonts w:ascii="Courier New" w:hAnsi="Courier New" w:cs="Courier New"/>
          <w:color w:val="000000" w:themeColor="text1"/>
          <w:sz w:val="23"/>
          <w:szCs w:val="23"/>
          <w:lang w:val="en"/>
        </w:rPr>
        <w:t xml:space="preserve">. </w:t>
      </w:r>
    </w:p>
    <w:p w:rsidR="003176C6" w:rsidRPr="0021656A" w:rsidRDefault="000A221F" w:rsidP="003176C6">
      <w:pPr>
        <w:pStyle w:val="incr1"/>
        <w:shd w:val="clear" w:color="auto" w:fill="FFFFFF"/>
        <w:spacing w:line="450" w:lineRule="atLeast"/>
        <w:ind w:left="144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lang w:val="en"/>
        </w:rPr>
        <w:t xml:space="preserve"> </w:t>
      </w:r>
      <w:r w:rsidR="00BD3831" w:rsidRPr="0021656A">
        <w:rPr>
          <w:rFonts w:ascii="Courier New" w:hAnsi="Courier New" w:cs="Courier New"/>
          <w:color w:val="000000" w:themeColor="text1"/>
          <w:sz w:val="23"/>
          <w:szCs w:val="23"/>
          <w:lang w:val="en"/>
        </w:rPr>
        <w:tab/>
      </w:r>
      <w:r w:rsidR="003176C6" w:rsidRPr="0021656A">
        <w:rPr>
          <w:rFonts w:ascii="Courier New" w:hAnsi="Courier New" w:cs="Courier New"/>
          <w:color w:val="000000" w:themeColor="text1"/>
          <w:sz w:val="23"/>
          <w:szCs w:val="23"/>
          <w:lang w:val="en"/>
        </w:rPr>
        <w:t xml:space="preserve">(8)  </w:t>
      </w:r>
      <w:r w:rsidR="003176C6" w:rsidRPr="0021656A">
        <w:rPr>
          <w:rFonts w:ascii="Courier New" w:hAnsi="Courier New" w:cs="Courier New"/>
          <w:color w:val="000000" w:themeColor="text1"/>
          <w:sz w:val="23"/>
          <w:szCs w:val="23"/>
        </w:rPr>
        <w:t xml:space="preserve">At least seventy-five percent of the property owners whose address is assigned to the designated street </w:t>
      </w:r>
      <w:r w:rsidR="004B2443" w:rsidRPr="0021656A">
        <w:rPr>
          <w:rFonts w:ascii="Courier New" w:hAnsi="Courier New" w:cs="Courier New"/>
          <w:color w:val="000000" w:themeColor="text1"/>
          <w:sz w:val="23"/>
          <w:szCs w:val="23"/>
        </w:rPr>
        <w:t xml:space="preserve">must </w:t>
      </w:r>
      <w:r w:rsidR="003176C6" w:rsidRPr="0021656A">
        <w:rPr>
          <w:rFonts w:ascii="Courier New" w:hAnsi="Courier New" w:cs="Courier New"/>
          <w:color w:val="000000" w:themeColor="text1"/>
          <w:sz w:val="23"/>
          <w:szCs w:val="23"/>
        </w:rPr>
        <w:t>agree to the honorary designation of the street.</w:t>
      </w:r>
    </w:p>
    <w:p w:rsidR="000A221F" w:rsidRPr="0021656A" w:rsidRDefault="004D52D7" w:rsidP="00AF7B94">
      <w:pPr>
        <w:pStyle w:val="incr1"/>
        <w:shd w:val="clear" w:color="auto" w:fill="FFFFFF"/>
        <w:spacing w:after="0" w:line="450" w:lineRule="atLeast"/>
        <w:ind w:left="144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3176C6" w:rsidRPr="0021656A">
        <w:rPr>
          <w:rFonts w:ascii="Courier New" w:hAnsi="Courier New" w:cs="Courier New"/>
          <w:color w:val="000000" w:themeColor="text1"/>
          <w:sz w:val="23"/>
          <w:szCs w:val="23"/>
        </w:rPr>
        <w:t>(9)</w:t>
      </w:r>
      <w:r w:rsidR="000A221F" w:rsidRPr="0021656A">
        <w:rPr>
          <w:rFonts w:ascii="Courier New" w:hAnsi="Courier New" w:cs="Courier New"/>
          <w:color w:val="000000" w:themeColor="text1"/>
          <w:sz w:val="23"/>
          <w:szCs w:val="23"/>
        </w:rPr>
        <w:tab/>
        <w:t xml:space="preserve">The Planning and Development Department shall send </w:t>
      </w:r>
      <w:r w:rsidR="004B2443" w:rsidRPr="0021656A">
        <w:rPr>
          <w:rFonts w:ascii="Courier New" w:hAnsi="Courier New" w:cs="Courier New"/>
          <w:color w:val="000000" w:themeColor="text1"/>
          <w:sz w:val="23"/>
          <w:szCs w:val="23"/>
        </w:rPr>
        <w:t xml:space="preserve">two </w:t>
      </w:r>
      <w:r w:rsidR="000A221F" w:rsidRPr="0021656A">
        <w:rPr>
          <w:rFonts w:ascii="Courier New" w:hAnsi="Courier New" w:cs="Courier New"/>
          <w:color w:val="000000" w:themeColor="text1"/>
          <w:sz w:val="23"/>
          <w:szCs w:val="23"/>
        </w:rPr>
        <w:t>written notification</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affected property owners, which shall request the affected property owner</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indicate their written consent or objection to the proposed honorary street designation. If the affected property owners </w:t>
      </w:r>
      <w:r w:rsidR="000A221F" w:rsidRPr="00A7486C">
        <w:rPr>
          <w:rFonts w:ascii="Courier New" w:hAnsi="Courier New" w:cs="Courier New"/>
          <w:color w:val="000000" w:themeColor="text1"/>
          <w:sz w:val="23"/>
          <w:szCs w:val="23"/>
        </w:rPr>
        <w:t xml:space="preserve">fail to respond </w:t>
      </w:r>
      <w:r w:rsidR="00B846CA" w:rsidRPr="00A7486C">
        <w:rPr>
          <w:rFonts w:ascii="Courier New" w:hAnsi="Courier New" w:cs="Courier New"/>
          <w:color w:val="000000" w:themeColor="text1"/>
          <w:sz w:val="23"/>
          <w:szCs w:val="23"/>
        </w:rPr>
        <w:t xml:space="preserve">within 60 days of the City’s </w:t>
      </w:r>
      <w:r w:rsidR="00991178" w:rsidRPr="00A7486C">
        <w:rPr>
          <w:rFonts w:ascii="Courier New" w:hAnsi="Courier New" w:cs="Courier New"/>
          <w:color w:val="000000" w:themeColor="text1"/>
          <w:sz w:val="23"/>
          <w:szCs w:val="23"/>
        </w:rPr>
        <w:t>first</w:t>
      </w:r>
      <w:r w:rsidR="000A221F" w:rsidRPr="00A7486C">
        <w:rPr>
          <w:rFonts w:ascii="Courier New" w:hAnsi="Courier New" w:cs="Courier New"/>
          <w:color w:val="000000" w:themeColor="text1"/>
          <w:sz w:val="23"/>
          <w:szCs w:val="23"/>
        </w:rPr>
        <w:t xml:space="preserve"> written notification</w:t>
      </w:r>
      <w:r w:rsidR="000A221F" w:rsidRPr="0021656A">
        <w:rPr>
          <w:rFonts w:ascii="Courier New" w:hAnsi="Courier New" w:cs="Courier New"/>
          <w:color w:val="000000" w:themeColor="text1"/>
          <w:sz w:val="23"/>
          <w:szCs w:val="23"/>
        </w:rPr>
        <w:t>, then such non-response shall be deemed as acceptance of the proposed honorary street designation, and the City’s written notifications shall include language that a non-response is deemed acceptance.</w:t>
      </w:r>
    </w:p>
    <w:p w:rsidR="000A221F" w:rsidRPr="0021656A" w:rsidRDefault="004D52D7" w:rsidP="00AF7B94">
      <w:pPr>
        <w:pStyle w:val="incr1"/>
        <w:spacing w:after="0" w:line="450" w:lineRule="atLeast"/>
        <w:ind w:left="0"/>
        <w:jc w:val="both"/>
        <w:rPr>
          <w:rFonts w:ascii="Courier New" w:hAnsi="Courier New" w:cs="Courier New"/>
          <w:bCs/>
          <w:sz w:val="23"/>
          <w:szCs w:val="23"/>
          <w:lang w:val="en"/>
        </w:rPr>
      </w:pPr>
      <w:r w:rsidRPr="0021656A">
        <w:rPr>
          <w:rFonts w:ascii="Courier New" w:hAnsi="Courier New" w:cs="Courier New"/>
          <w:bCs/>
          <w:sz w:val="23"/>
          <w:szCs w:val="23"/>
        </w:rPr>
        <w:t>(</w:t>
      </w:r>
      <w:r w:rsidR="00303945" w:rsidRPr="0021656A">
        <w:rPr>
          <w:rFonts w:ascii="Courier New" w:hAnsi="Courier New" w:cs="Courier New"/>
          <w:bCs/>
          <w:sz w:val="23"/>
          <w:szCs w:val="23"/>
        </w:rPr>
        <w:t>k</w:t>
      </w:r>
      <w:r w:rsidRPr="0021656A">
        <w:rPr>
          <w:rFonts w:ascii="Courier New" w:hAnsi="Courier New" w:cs="Courier New"/>
          <w:bCs/>
          <w:sz w:val="23"/>
          <w:szCs w:val="23"/>
        </w:rPr>
        <w:t>)</w:t>
      </w:r>
      <w:r w:rsidR="000A221F" w:rsidRPr="0021656A">
        <w:rPr>
          <w:rFonts w:ascii="Courier New" w:hAnsi="Courier New" w:cs="Courier New"/>
          <w:bCs/>
          <w:sz w:val="23"/>
          <w:szCs w:val="23"/>
          <w:lang w:val="en"/>
        </w:rPr>
        <w:t xml:space="preserve"> </w:t>
      </w:r>
      <w:r w:rsidR="00BD3831" w:rsidRPr="0021656A">
        <w:rPr>
          <w:rFonts w:ascii="Courier New" w:hAnsi="Courier New" w:cs="Courier New"/>
          <w:bCs/>
          <w:sz w:val="23"/>
          <w:szCs w:val="23"/>
          <w:lang w:val="en"/>
        </w:rPr>
        <w:tab/>
      </w:r>
      <w:r w:rsidR="000A221F" w:rsidRPr="0021656A">
        <w:rPr>
          <w:rFonts w:ascii="Courier New" w:hAnsi="Courier New" w:cs="Courier New"/>
          <w:bCs/>
          <w:sz w:val="23"/>
          <w:szCs w:val="23"/>
          <w:lang w:val="en"/>
        </w:rPr>
        <w:t>Fee Required.</w:t>
      </w:r>
    </w:p>
    <w:p w:rsidR="00937E44" w:rsidRPr="0021656A" w:rsidRDefault="000A221F" w:rsidP="00AF7B94">
      <w:pPr>
        <w:pStyle w:val="incr1"/>
        <w:tabs>
          <w:tab w:val="clear" w:pos="9360"/>
        </w:tabs>
        <w:spacing w:after="0" w:line="450" w:lineRule="atLeast"/>
        <w:ind w:left="720" w:right="0" w:hanging="720"/>
        <w:jc w:val="both"/>
        <w:rPr>
          <w:rFonts w:ascii="Courier New" w:hAnsi="Courier New" w:cs="Courier New"/>
          <w:sz w:val="23"/>
          <w:szCs w:val="23"/>
          <w:lang w:val="en"/>
        </w:rPr>
      </w:pPr>
      <w:r w:rsidRPr="0021656A" w:rsidDel="00593D0A">
        <w:rPr>
          <w:rFonts w:ascii="Courier New" w:hAnsi="Courier New" w:cs="Courier New"/>
          <w:sz w:val="23"/>
          <w:szCs w:val="23"/>
          <w:lang w:val="en"/>
        </w:rPr>
        <w:t xml:space="preserve"> </w:t>
      </w:r>
      <w:r w:rsidR="00266F15" w:rsidRPr="0021656A">
        <w:rPr>
          <w:rFonts w:ascii="Courier New" w:hAnsi="Courier New" w:cs="Courier New"/>
          <w:sz w:val="23"/>
          <w:szCs w:val="23"/>
          <w:lang w:val="en"/>
        </w:rPr>
        <w:tab/>
      </w:r>
      <w:r w:rsidR="00937E44" w:rsidRPr="0021656A">
        <w:rPr>
          <w:rFonts w:ascii="Courier New" w:hAnsi="Courier New" w:cs="Courier New"/>
          <w:sz w:val="23"/>
          <w:szCs w:val="23"/>
          <w:lang w:val="en"/>
        </w:rPr>
        <w:t>(1)</w:t>
      </w:r>
      <w:r w:rsidR="00937E44" w:rsidRPr="0021656A">
        <w:rPr>
          <w:rFonts w:ascii="Courier New" w:hAnsi="Courier New" w:cs="Courier New"/>
          <w:sz w:val="23"/>
          <w:szCs w:val="23"/>
          <w:lang w:val="en"/>
        </w:rPr>
        <w:tab/>
      </w:r>
      <w:r w:rsidRPr="0021656A">
        <w:rPr>
          <w:rFonts w:ascii="Courier New" w:hAnsi="Courier New" w:cs="Courier New"/>
          <w:sz w:val="23"/>
          <w:szCs w:val="23"/>
          <w:lang w:val="en"/>
        </w:rPr>
        <w:t xml:space="preserve">No request by any entity other than a government agency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for the renaming of a street or honorary designation of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a street or portion thereof shall be accepted or</w:t>
      </w:r>
      <w:r w:rsidR="00266F15" w:rsidRPr="0021656A">
        <w:rPr>
          <w:rFonts w:ascii="Courier New" w:hAnsi="Courier New" w:cs="Courier New"/>
          <w:sz w:val="23"/>
          <w:szCs w:val="23"/>
          <w:lang w:val="en"/>
        </w:rPr>
        <w:t xml:space="preserve"> </w:t>
      </w:r>
      <w:r w:rsidR="00266F15" w:rsidRPr="0021656A">
        <w:rPr>
          <w:rFonts w:ascii="Courier New" w:hAnsi="Courier New" w:cs="Courier New"/>
          <w:sz w:val="23"/>
          <w:szCs w:val="23"/>
          <w:lang w:val="en"/>
        </w:rPr>
        <w:tab/>
        <w:t>c</w:t>
      </w:r>
      <w:r w:rsidRPr="0021656A">
        <w:rPr>
          <w:rFonts w:ascii="Courier New" w:hAnsi="Courier New" w:cs="Courier New"/>
          <w:sz w:val="23"/>
          <w:szCs w:val="23"/>
          <w:lang w:val="en"/>
        </w:rPr>
        <w:t xml:space="preserve">onsidered by the City until a nonrefundable application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fee to cover the costs of processing such application as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provided in either Section 123.102 </w:t>
      </w:r>
      <w:r w:rsidRPr="0021656A">
        <w:rPr>
          <w:rFonts w:ascii="Courier New" w:hAnsi="Courier New" w:cs="Courier New"/>
          <w:strike/>
          <w:sz w:val="23"/>
          <w:szCs w:val="23"/>
          <w:lang w:val="en"/>
        </w:rPr>
        <w:t>(</w:t>
      </w:r>
      <w:r w:rsidRPr="0021656A">
        <w:rPr>
          <w:rFonts w:ascii="Courier New" w:hAnsi="Courier New" w:cs="Courier New"/>
          <w:sz w:val="23"/>
          <w:szCs w:val="23"/>
          <w:lang w:val="en"/>
        </w:rPr>
        <w:t xml:space="preserve">c) (2) (viii) or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123.102(c) (2) (ix), as appropriate, </w:t>
      </w:r>
      <w:proofErr w:type="gramStart"/>
      <w:r w:rsidRPr="0021656A">
        <w:rPr>
          <w:rFonts w:ascii="Courier New" w:hAnsi="Courier New" w:cs="Courier New"/>
          <w:sz w:val="23"/>
          <w:szCs w:val="23"/>
          <w:lang w:val="en"/>
        </w:rPr>
        <w:t xml:space="preserve">has </w:t>
      </w:r>
      <w:r w:rsidR="00266F15" w:rsidRPr="0021656A">
        <w:rPr>
          <w:rFonts w:ascii="Courier New" w:hAnsi="Courier New" w:cs="Courier New"/>
          <w:sz w:val="23"/>
          <w:szCs w:val="23"/>
          <w:lang w:val="en"/>
        </w:rPr>
        <w:t xml:space="preserve"> </w:t>
      </w:r>
      <w:r w:rsidRPr="0021656A">
        <w:rPr>
          <w:rFonts w:ascii="Courier New" w:hAnsi="Courier New" w:cs="Courier New"/>
          <w:sz w:val="23"/>
          <w:szCs w:val="23"/>
          <w:lang w:val="en"/>
        </w:rPr>
        <w:t>been</w:t>
      </w:r>
      <w:proofErr w:type="gramEnd"/>
      <w:r w:rsidRPr="0021656A">
        <w:rPr>
          <w:rFonts w:ascii="Courier New" w:hAnsi="Courier New" w:cs="Courier New"/>
          <w:sz w:val="23"/>
          <w:szCs w:val="23"/>
          <w:lang w:val="en"/>
        </w:rPr>
        <w:t xml:space="preserve"> paid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to</w:t>
      </w:r>
      <w:r w:rsidR="00266F15" w:rsidRPr="0021656A">
        <w:rPr>
          <w:rFonts w:ascii="Courier New" w:hAnsi="Courier New" w:cs="Courier New"/>
          <w:sz w:val="23"/>
          <w:szCs w:val="23"/>
          <w:lang w:val="en"/>
        </w:rPr>
        <w:t xml:space="preserve">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the Tax Collector.  </w:t>
      </w:r>
    </w:p>
    <w:p w:rsidR="000A221F" w:rsidRPr="0021656A" w:rsidRDefault="00266F15" w:rsidP="00AF7B94">
      <w:pPr>
        <w:pStyle w:val="incr1"/>
        <w:tabs>
          <w:tab w:val="clear" w:pos="9360"/>
        </w:tabs>
        <w:spacing w:after="0" w:line="450" w:lineRule="atLeast"/>
        <w:ind w:left="720" w:right="0" w:hanging="720"/>
        <w:jc w:val="both"/>
        <w:rPr>
          <w:rFonts w:ascii="Courier New" w:hAnsi="Courier New" w:cs="Courier New"/>
          <w:sz w:val="23"/>
          <w:szCs w:val="23"/>
          <w:lang w:val="en"/>
        </w:rPr>
      </w:pPr>
      <w:r w:rsidRPr="0021656A">
        <w:rPr>
          <w:rFonts w:ascii="Courier New" w:hAnsi="Courier New" w:cs="Courier New"/>
          <w:sz w:val="23"/>
          <w:szCs w:val="23"/>
          <w:lang w:val="en"/>
        </w:rPr>
        <w:tab/>
      </w:r>
      <w:r w:rsidR="00937E44" w:rsidRPr="0021656A">
        <w:rPr>
          <w:rFonts w:ascii="Courier New" w:hAnsi="Courier New" w:cs="Courier New"/>
          <w:sz w:val="23"/>
          <w:szCs w:val="23"/>
          <w:lang w:val="en"/>
        </w:rPr>
        <w:t>(2)</w:t>
      </w:r>
      <w:r w:rsidR="00937E44"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Where a City Council member wishes to initiate a street </w:t>
      </w:r>
      <w:r w:rsidRPr="0021656A">
        <w:rPr>
          <w:rFonts w:ascii="Courier New" w:hAnsi="Courier New" w:cs="Courier New"/>
          <w:sz w:val="23"/>
          <w:szCs w:val="23"/>
          <w:lang w:val="en"/>
        </w:rPr>
        <w:lastRenderedPageBreak/>
        <w:tab/>
      </w:r>
      <w:r w:rsidR="000A221F" w:rsidRPr="0021656A">
        <w:rPr>
          <w:rFonts w:ascii="Courier New" w:hAnsi="Courier New" w:cs="Courier New"/>
          <w:sz w:val="23"/>
          <w:szCs w:val="23"/>
          <w:lang w:val="en"/>
        </w:rPr>
        <w:t xml:space="preserve">renaming or honorary street designation on behalf of a </w:t>
      </w:r>
      <w:r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private citizen or group of citizens, the funds to cover </w:t>
      </w:r>
      <w:r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the cost of such street renaming or honorary designation </w:t>
      </w:r>
      <w:r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shall be paid </w:t>
      </w:r>
      <w:r w:rsidR="00DB1FA3" w:rsidRPr="0021656A">
        <w:rPr>
          <w:rFonts w:ascii="Courier New" w:hAnsi="Courier New" w:cs="Courier New"/>
          <w:sz w:val="23"/>
          <w:szCs w:val="23"/>
          <w:lang w:val="en"/>
        </w:rPr>
        <w:t xml:space="preserve">by the citizen or citizens’ group making </w:t>
      </w:r>
      <w:r w:rsidRPr="0021656A">
        <w:rPr>
          <w:rFonts w:ascii="Courier New" w:hAnsi="Courier New" w:cs="Courier New"/>
          <w:sz w:val="23"/>
          <w:szCs w:val="23"/>
          <w:lang w:val="en"/>
        </w:rPr>
        <w:tab/>
      </w:r>
      <w:r w:rsidR="00DB1FA3" w:rsidRPr="0021656A">
        <w:rPr>
          <w:rFonts w:ascii="Courier New" w:hAnsi="Courier New" w:cs="Courier New"/>
          <w:sz w:val="23"/>
          <w:szCs w:val="23"/>
          <w:lang w:val="en"/>
        </w:rPr>
        <w:t>the request</w:t>
      </w:r>
      <w:r w:rsidR="000A221F" w:rsidRPr="0021656A">
        <w:rPr>
          <w:rFonts w:ascii="Courier New" w:hAnsi="Courier New" w:cs="Courier New"/>
          <w:sz w:val="23"/>
          <w:szCs w:val="23"/>
          <w:lang w:val="en"/>
        </w:rPr>
        <w:t xml:space="preserve">. </w:t>
      </w:r>
    </w:p>
    <w:p w:rsidR="000A221F" w:rsidRPr="0021656A" w:rsidRDefault="00937E44" w:rsidP="00AF7B94">
      <w:pPr>
        <w:pStyle w:val="incr1"/>
        <w:tabs>
          <w:tab w:val="clear" w:pos="9360"/>
        </w:tabs>
        <w:spacing w:after="0" w:line="450" w:lineRule="atLeast"/>
        <w:ind w:left="0" w:right="0"/>
        <w:jc w:val="both"/>
        <w:rPr>
          <w:rFonts w:ascii="Courier New" w:hAnsi="Courier New" w:cs="Courier New"/>
          <w:bCs/>
          <w:sz w:val="23"/>
          <w:szCs w:val="23"/>
          <w:lang w:val="en"/>
        </w:rPr>
      </w:pPr>
      <w:r w:rsidRPr="0021656A">
        <w:rPr>
          <w:rFonts w:ascii="Courier New" w:hAnsi="Courier New" w:cs="Courier New"/>
          <w:bCs/>
          <w:sz w:val="23"/>
          <w:szCs w:val="23"/>
          <w:lang w:val="en"/>
        </w:rPr>
        <w:t>(</w:t>
      </w:r>
      <w:r w:rsidR="00303945" w:rsidRPr="0021656A">
        <w:rPr>
          <w:rFonts w:ascii="Courier New" w:hAnsi="Courier New" w:cs="Courier New"/>
          <w:bCs/>
          <w:sz w:val="23"/>
          <w:szCs w:val="23"/>
          <w:lang w:val="en"/>
        </w:rPr>
        <w:t>l</w:t>
      </w:r>
      <w:r w:rsidRPr="0021656A">
        <w:rPr>
          <w:rFonts w:ascii="Courier New" w:hAnsi="Courier New" w:cs="Courier New"/>
          <w:bCs/>
          <w:sz w:val="23"/>
          <w:szCs w:val="23"/>
          <w:lang w:val="en"/>
        </w:rPr>
        <w:t>)</w:t>
      </w:r>
      <w:r w:rsidR="000A221F" w:rsidRPr="0021656A">
        <w:rPr>
          <w:rFonts w:ascii="Courier New" w:hAnsi="Courier New" w:cs="Courier New"/>
          <w:bCs/>
          <w:sz w:val="23"/>
          <w:szCs w:val="23"/>
          <w:lang w:val="en"/>
        </w:rPr>
        <w:t xml:space="preserve"> </w:t>
      </w:r>
      <w:r w:rsidR="00266F15" w:rsidRPr="0021656A">
        <w:rPr>
          <w:rFonts w:ascii="Courier New" w:hAnsi="Courier New" w:cs="Courier New"/>
          <w:bCs/>
          <w:sz w:val="23"/>
          <w:szCs w:val="23"/>
          <w:lang w:val="en"/>
        </w:rPr>
        <w:tab/>
      </w:r>
      <w:r w:rsidR="000A221F" w:rsidRPr="0021656A">
        <w:rPr>
          <w:rFonts w:ascii="Courier New" w:hAnsi="Courier New" w:cs="Courier New"/>
          <w:bCs/>
          <w:sz w:val="23"/>
          <w:szCs w:val="23"/>
          <w:lang w:val="en"/>
        </w:rPr>
        <w:t xml:space="preserve">Public Hearings </w:t>
      </w:r>
      <w:proofErr w:type="gramStart"/>
      <w:r w:rsidR="000A221F" w:rsidRPr="0021656A">
        <w:rPr>
          <w:rFonts w:ascii="Courier New" w:hAnsi="Courier New" w:cs="Courier New"/>
          <w:bCs/>
          <w:sz w:val="23"/>
          <w:szCs w:val="23"/>
          <w:lang w:val="en"/>
        </w:rPr>
        <w:t>Required</w:t>
      </w:r>
      <w:proofErr w:type="gramEnd"/>
      <w:r w:rsidR="000A221F" w:rsidRPr="0021656A">
        <w:rPr>
          <w:rFonts w:ascii="Courier New" w:hAnsi="Courier New" w:cs="Courier New"/>
          <w:bCs/>
          <w:sz w:val="23"/>
          <w:szCs w:val="23"/>
          <w:lang w:val="en"/>
        </w:rPr>
        <w:t xml:space="preserve"> for all street name changes and</w:t>
      </w:r>
      <w:r w:rsidR="00266F15" w:rsidRPr="0021656A">
        <w:rPr>
          <w:rFonts w:ascii="Courier New" w:hAnsi="Courier New" w:cs="Courier New"/>
          <w:bCs/>
          <w:sz w:val="23"/>
          <w:szCs w:val="23"/>
          <w:lang w:val="en"/>
        </w:rPr>
        <w:tab/>
      </w:r>
      <w:r w:rsidR="000A221F" w:rsidRPr="0021656A">
        <w:rPr>
          <w:rFonts w:ascii="Courier New" w:hAnsi="Courier New" w:cs="Courier New"/>
          <w:bCs/>
          <w:sz w:val="23"/>
          <w:szCs w:val="23"/>
          <w:lang w:val="en"/>
        </w:rPr>
        <w:t>honorary street designations.</w:t>
      </w:r>
    </w:p>
    <w:p w:rsidR="000A221F" w:rsidRPr="0021656A" w:rsidRDefault="00266F15" w:rsidP="00AF7B94">
      <w:pPr>
        <w:tabs>
          <w:tab w:val="clear" w:pos="9360"/>
        </w:tabs>
        <w:spacing w:line="450" w:lineRule="atLeast"/>
        <w:ind w:left="720" w:hanging="720"/>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w:t>
      </w:r>
      <w:r w:rsidR="00937E44" w:rsidRPr="0021656A">
        <w:rPr>
          <w:rFonts w:ascii="Courier New" w:hAnsi="Courier New" w:cs="Courier New"/>
          <w:color w:val="000000" w:themeColor="text1"/>
          <w:spacing w:val="2"/>
          <w:sz w:val="23"/>
          <w:szCs w:val="23"/>
          <w:lang w:val="en"/>
        </w:rPr>
        <w:t>1</w:t>
      </w:r>
      <w:r w:rsidR="00EF036B" w:rsidRPr="0021656A">
        <w:rPr>
          <w:rFonts w:ascii="Courier New" w:hAnsi="Courier New" w:cs="Courier New"/>
          <w:color w:val="000000" w:themeColor="text1"/>
          <w:spacing w:val="2"/>
          <w:sz w:val="23"/>
          <w:szCs w:val="23"/>
          <w:lang w:val="en"/>
        </w:rPr>
        <w:t>)</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Before final consideration of an ordinance changing a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street name, the City shall hold two public hearings on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the proposal after at least ten days written notice of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both hearings, addressed to each owner whose property is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assigned to the designated street, which notice shall be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provided by the Planning and Development Department. One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public hearing shall be before the Council and one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public hearing shall be before the appropriate Committee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of reference and shall be held after the Council public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hearing. </w:t>
      </w:r>
    </w:p>
    <w:p w:rsidR="000A221F" w:rsidRPr="0021656A" w:rsidRDefault="00EF036B" w:rsidP="00266F15">
      <w:pPr>
        <w:tabs>
          <w:tab w:val="clear" w:pos="9360"/>
        </w:tabs>
        <w:spacing w:line="450" w:lineRule="atLeast"/>
        <w:ind w:left="720" w:hanging="864"/>
        <w:jc w:val="both"/>
        <w:rPr>
          <w:rFonts w:ascii="Courier New" w:hAnsi="Courier New" w:cs="Courier New"/>
          <w:color w:val="000000" w:themeColor="text1"/>
          <w:spacing w:val="2"/>
          <w:sz w:val="23"/>
          <w:szCs w:val="23"/>
        </w:rPr>
      </w:pPr>
      <w:r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w:t>
      </w:r>
      <w:r w:rsidR="00937E44" w:rsidRPr="0021656A">
        <w:rPr>
          <w:rFonts w:ascii="Courier New" w:hAnsi="Courier New" w:cs="Courier New"/>
          <w:color w:val="000000" w:themeColor="text1"/>
          <w:spacing w:val="2"/>
          <w:sz w:val="23"/>
          <w:szCs w:val="23"/>
          <w:lang w:val="en"/>
        </w:rPr>
        <w:t>2</w:t>
      </w:r>
      <w:r w:rsidRPr="0021656A">
        <w:rPr>
          <w:rFonts w:ascii="Courier New" w:hAnsi="Courier New" w:cs="Courier New"/>
          <w:color w:val="000000" w:themeColor="text1"/>
          <w:spacing w:val="2"/>
          <w:sz w:val="23"/>
          <w:szCs w:val="23"/>
          <w:lang w:val="en"/>
        </w:rPr>
        <w:t>)</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In addition to the notice required by subsection (</w:t>
      </w:r>
      <w:r w:rsidR="00937E44" w:rsidRPr="0021656A">
        <w:rPr>
          <w:rFonts w:ascii="Courier New" w:hAnsi="Courier New" w:cs="Courier New"/>
          <w:color w:val="000000" w:themeColor="text1"/>
          <w:spacing w:val="2"/>
          <w:sz w:val="23"/>
          <w:szCs w:val="23"/>
          <w:lang w:val="en"/>
        </w:rPr>
        <w:t>1</w:t>
      </w:r>
      <w:r w:rsidR="000A221F" w:rsidRPr="0021656A">
        <w:rPr>
          <w:rFonts w:ascii="Courier New" w:hAnsi="Courier New" w:cs="Courier New"/>
          <w:color w:val="000000" w:themeColor="text1"/>
          <w:spacing w:val="2"/>
          <w:sz w:val="23"/>
          <w:szCs w:val="23"/>
          <w:lang w:val="en"/>
        </w:rPr>
        <w:t xml:space="preserve">), at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least ten days prior to the Council public hearing the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Planning and Development Department shall post signs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advertising both public hearings at each intersection of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the street being renamed or designated, and in the event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the distance between the intersections exceeds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approximately one-half mile, at the midpoint between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such intersections along the street proposed to be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renamed. For streets being renamed in accordance with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Part 2, Subpart B (Duplicate Street Names) of this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Chapter, posting of signs advertising the Council public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hearings shall be waived since an advertised public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hearing is required prior to initiation of Council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action as set forth in</w:t>
      </w:r>
      <w:hyperlink r:id="rId9" w:history="1">
        <w:r w:rsidR="000A221F" w:rsidRPr="0021656A">
          <w:rPr>
            <w:rFonts w:ascii="Courier New" w:hAnsi="Courier New" w:cs="Courier New"/>
            <w:color w:val="000000" w:themeColor="text1"/>
            <w:spacing w:val="2"/>
            <w:sz w:val="23"/>
            <w:szCs w:val="23"/>
            <w:lang w:val="en"/>
          </w:rPr>
          <w:t xml:space="preserve"> Section 745.231</w:t>
        </w:r>
      </w:hyperlink>
      <w:r w:rsidR="000A221F" w:rsidRPr="0021656A">
        <w:rPr>
          <w:rFonts w:ascii="Courier New" w:hAnsi="Courier New" w:cs="Courier New"/>
          <w:color w:val="000000" w:themeColor="text1"/>
          <w:spacing w:val="2"/>
          <w:sz w:val="23"/>
          <w:szCs w:val="23"/>
          <w:lang w:val="en"/>
        </w:rPr>
        <w:t xml:space="preserve">. </w:t>
      </w:r>
    </w:p>
    <w:p w:rsidR="000A221F" w:rsidRDefault="00E603F0" w:rsidP="000A3418">
      <w:pPr>
        <w:spacing w:line="450" w:lineRule="atLeast"/>
        <w:ind w:firstLine="720"/>
        <w:jc w:val="both"/>
        <w:rPr>
          <w:rFonts w:ascii="Courier New" w:hAnsi="Courier New" w:cs="Courier New"/>
          <w:color w:val="000000"/>
          <w:sz w:val="23"/>
          <w:szCs w:val="23"/>
        </w:rPr>
      </w:pPr>
      <w:proofErr w:type="gramStart"/>
      <w:r>
        <w:rPr>
          <w:rFonts w:ascii="Courier New" w:hAnsi="Courier New" w:cs="Courier New"/>
          <w:b/>
          <w:bCs/>
          <w:color w:val="000000"/>
          <w:sz w:val="23"/>
          <w:szCs w:val="23"/>
        </w:rPr>
        <w:lastRenderedPageBreak/>
        <w:t xml:space="preserve">Section </w:t>
      </w:r>
      <w:r w:rsidR="00FA2279">
        <w:rPr>
          <w:rFonts w:ascii="Courier New" w:hAnsi="Courier New" w:cs="Courier New"/>
          <w:b/>
          <w:bCs/>
          <w:color w:val="000000"/>
          <w:sz w:val="23"/>
          <w:szCs w:val="23"/>
        </w:rPr>
        <w:t>3</w:t>
      </w:r>
      <w:r w:rsidR="000A221F">
        <w:rPr>
          <w:rFonts w:ascii="Courier New" w:hAnsi="Courier New" w:cs="Courier New"/>
          <w:b/>
          <w:bCs/>
          <w:color w:val="000000"/>
          <w:sz w:val="23"/>
          <w:szCs w:val="23"/>
        </w:rPr>
        <w:t>.</w:t>
      </w:r>
      <w:proofErr w:type="gramEnd"/>
      <w:r w:rsidR="000A221F">
        <w:rPr>
          <w:rFonts w:ascii="Courier New" w:hAnsi="Courier New" w:cs="Courier New"/>
          <w:b/>
          <w:bCs/>
          <w:color w:val="000000"/>
          <w:sz w:val="23"/>
          <w:szCs w:val="23"/>
        </w:rPr>
        <w:t xml:space="preserve"> </w:t>
      </w:r>
      <w:r w:rsidR="0087619B">
        <w:rPr>
          <w:rFonts w:ascii="Courier New" w:hAnsi="Courier New" w:cs="Courier New"/>
          <w:b/>
          <w:bCs/>
          <w:color w:val="000000"/>
          <w:sz w:val="23"/>
          <w:szCs w:val="23"/>
        </w:rPr>
        <w:t>Amending</w:t>
      </w:r>
      <w:r w:rsidR="000A221F">
        <w:rPr>
          <w:rFonts w:ascii="Courier New" w:hAnsi="Courier New" w:cs="Courier New"/>
          <w:b/>
          <w:bCs/>
          <w:color w:val="000000"/>
          <w:sz w:val="23"/>
          <w:szCs w:val="23"/>
        </w:rPr>
        <w:t xml:space="preserve"> Chapter 123</w:t>
      </w:r>
      <w:r w:rsidR="0087619B">
        <w:rPr>
          <w:rFonts w:ascii="Courier New" w:hAnsi="Courier New" w:cs="Courier New"/>
          <w:b/>
          <w:bCs/>
          <w:color w:val="000000"/>
          <w:sz w:val="23"/>
          <w:szCs w:val="23"/>
        </w:rPr>
        <w:t xml:space="preserve"> </w:t>
      </w:r>
      <w:r w:rsidR="000A221F">
        <w:rPr>
          <w:rFonts w:ascii="Courier New" w:hAnsi="Courier New" w:cs="Courier New"/>
          <w:b/>
          <w:bCs/>
          <w:color w:val="000000"/>
          <w:sz w:val="23"/>
          <w:szCs w:val="23"/>
        </w:rPr>
        <w:t xml:space="preserve">(Public Fees), </w:t>
      </w:r>
      <w:r w:rsidR="000A221F" w:rsidRPr="002143DF">
        <w:rPr>
          <w:rFonts w:ascii="Courier New" w:hAnsi="Courier New" w:cs="Courier New"/>
          <w:b/>
          <w:bCs/>
          <w:i/>
          <w:iCs/>
          <w:color w:val="000000"/>
          <w:sz w:val="23"/>
          <w:szCs w:val="23"/>
        </w:rPr>
        <w:t>Ordinance Code</w:t>
      </w:r>
      <w:r w:rsidR="000A221F">
        <w:rPr>
          <w:rFonts w:ascii="Courier New" w:hAnsi="Courier New" w:cs="Courier New"/>
          <w:b/>
          <w:bCs/>
          <w:i/>
          <w:iCs/>
          <w:color w:val="000000"/>
          <w:sz w:val="23"/>
          <w:szCs w:val="23"/>
        </w:rPr>
        <w:t>,</w:t>
      </w:r>
      <w:r w:rsidR="000A221F" w:rsidRPr="00741C4F">
        <w:rPr>
          <w:rFonts w:ascii="Courier New" w:hAnsi="Courier New" w:cs="Courier New"/>
          <w:b/>
          <w:bCs/>
          <w:color w:val="000000"/>
          <w:sz w:val="23"/>
          <w:szCs w:val="23"/>
        </w:rPr>
        <w:t xml:space="preserve"> </w:t>
      </w:r>
      <w:r w:rsidR="000A221F">
        <w:rPr>
          <w:rFonts w:ascii="Courier New" w:hAnsi="Courier New" w:cs="Courier New"/>
          <w:b/>
          <w:bCs/>
          <w:color w:val="000000"/>
          <w:sz w:val="23"/>
          <w:szCs w:val="23"/>
        </w:rPr>
        <w:t xml:space="preserve">amended. </w:t>
      </w:r>
      <w:r w:rsidR="000A221F" w:rsidRPr="004A4CA1">
        <w:rPr>
          <w:rFonts w:ascii="Courier New" w:hAnsi="Courier New" w:cs="Courier New"/>
          <w:color w:val="000000"/>
          <w:sz w:val="23"/>
          <w:szCs w:val="23"/>
        </w:rPr>
        <w:t xml:space="preserve"> </w:t>
      </w:r>
      <w:r w:rsidR="000A221F">
        <w:rPr>
          <w:rFonts w:ascii="Courier New" w:hAnsi="Courier New" w:cs="Courier New"/>
          <w:color w:val="000000"/>
          <w:sz w:val="23"/>
          <w:szCs w:val="23"/>
        </w:rPr>
        <w:t xml:space="preserve">Chapter 123(Public Fees), </w:t>
      </w:r>
      <w:r w:rsidR="000A221F" w:rsidRPr="004A4CA1">
        <w:rPr>
          <w:rFonts w:ascii="Courier New" w:hAnsi="Courier New" w:cs="Courier New"/>
          <w:i/>
          <w:iCs/>
          <w:color w:val="000000"/>
          <w:sz w:val="23"/>
          <w:szCs w:val="23"/>
        </w:rPr>
        <w:t>Ordinance Code</w:t>
      </w:r>
      <w:r w:rsidR="000A221F">
        <w:rPr>
          <w:rFonts w:ascii="Courier New" w:hAnsi="Courier New" w:cs="Courier New"/>
          <w:i/>
          <w:iCs/>
          <w:color w:val="000000"/>
          <w:sz w:val="23"/>
          <w:szCs w:val="23"/>
        </w:rPr>
        <w:t>,</w:t>
      </w:r>
      <w:r w:rsidR="000A221F" w:rsidRPr="004A4CA1">
        <w:rPr>
          <w:rFonts w:ascii="Courier New" w:hAnsi="Courier New" w:cs="Courier New"/>
          <w:color w:val="000000"/>
          <w:sz w:val="23"/>
          <w:szCs w:val="23"/>
        </w:rPr>
        <w:t xml:space="preserve"> </w:t>
      </w:r>
      <w:r w:rsidR="000A221F">
        <w:rPr>
          <w:rFonts w:ascii="Courier New" w:hAnsi="Courier New" w:cs="Courier New"/>
          <w:color w:val="000000"/>
          <w:sz w:val="23"/>
          <w:szCs w:val="23"/>
        </w:rPr>
        <w:t xml:space="preserve">is hereby amended to read as follows: </w:t>
      </w:r>
    </w:p>
    <w:p w:rsidR="000A221F" w:rsidRDefault="000A221F" w:rsidP="000A3418">
      <w:pPr>
        <w:spacing w:line="450" w:lineRule="atLeast"/>
        <w:jc w:val="center"/>
        <w:rPr>
          <w:rFonts w:ascii="Courier New" w:hAnsi="Courier New" w:cs="Courier New"/>
          <w:b/>
          <w:bCs/>
          <w:color w:val="000000"/>
          <w:sz w:val="23"/>
          <w:szCs w:val="23"/>
        </w:rPr>
      </w:pPr>
      <w:proofErr w:type="gramStart"/>
      <w:r>
        <w:rPr>
          <w:rFonts w:ascii="Courier New" w:hAnsi="Courier New" w:cs="Courier New"/>
          <w:b/>
          <w:bCs/>
          <w:color w:val="000000"/>
          <w:sz w:val="23"/>
          <w:szCs w:val="23"/>
        </w:rPr>
        <w:t>CHAPTER 123.</w:t>
      </w:r>
      <w:proofErr w:type="gramEnd"/>
      <w:r>
        <w:rPr>
          <w:rFonts w:ascii="Courier New" w:hAnsi="Courier New" w:cs="Courier New"/>
          <w:b/>
          <w:bCs/>
          <w:color w:val="000000"/>
          <w:sz w:val="23"/>
          <w:szCs w:val="23"/>
        </w:rPr>
        <w:tab/>
      </w:r>
      <w:proofErr w:type="gramStart"/>
      <w:r>
        <w:rPr>
          <w:rFonts w:ascii="Courier New" w:hAnsi="Courier New" w:cs="Courier New"/>
          <w:b/>
          <w:bCs/>
          <w:color w:val="000000"/>
          <w:sz w:val="23"/>
          <w:szCs w:val="23"/>
        </w:rPr>
        <w:t>PUBLIC FEES.</w:t>
      </w:r>
      <w:proofErr w:type="gramEnd"/>
    </w:p>
    <w:p w:rsidR="000A221F" w:rsidRPr="00BE4030" w:rsidRDefault="000A221F" w:rsidP="00BE4030">
      <w:pPr>
        <w:spacing w:line="450" w:lineRule="atLeast"/>
        <w:jc w:val="center"/>
      </w:pPr>
      <w:proofErr w:type="gramStart"/>
      <w:r>
        <w:rPr>
          <w:rFonts w:ascii="Courier New" w:hAnsi="Courier New" w:cs="Courier New"/>
          <w:b/>
          <w:bCs/>
          <w:color w:val="000000"/>
          <w:sz w:val="23"/>
          <w:szCs w:val="23"/>
        </w:rPr>
        <w:t>PART 1.</w:t>
      </w:r>
      <w:proofErr w:type="gramEnd"/>
      <w:r>
        <w:rPr>
          <w:rFonts w:ascii="Courier New" w:hAnsi="Courier New" w:cs="Courier New"/>
          <w:b/>
          <w:bCs/>
          <w:color w:val="000000"/>
          <w:sz w:val="23"/>
          <w:szCs w:val="23"/>
        </w:rPr>
        <w:t xml:space="preserve"> – IN GENERAL</w:t>
      </w:r>
    </w:p>
    <w:p w:rsidR="000A221F" w:rsidRDefault="000A221F" w:rsidP="00F21822">
      <w:pPr>
        <w:spacing w:line="450" w:lineRule="atLeast"/>
        <w:ind w:left="720"/>
        <w:jc w:val="center"/>
        <w:rPr>
          <w:rFonts w:ascii="Courier New" w:hAnsi="Courier New" w:cs="Courier New"/>
          <w:b/>
          <w:bCs/>
          <w:color w:val="000000"/>
          <w:sz w:val="23"/>
          <w:szCs w:val="23"/>
        </w:rPr>
      </w:pPr>
      <w:r w:rsidRPr="00620165">
        <w:rPr>
          <w:rFonts w:ascii="Courier New" w:hAnsi="Courier New" w:cs="Courier New"/>
          <w:b/>
          <w:bCs/>
          <w:color w:val="000000"/>
          <w:sz w:val="23"/>
          <w:szCs w:val="23"/>
        </w:rPr>
        <w:t>* * *</w:t>
      </w:r>
    </w:p>
    <w:p w:rsidR="000A221F" w:rsidRDefault="000A221F" w:rsidP="00BE4030">
      <w:pPr>
        <w:spacing w:line="450" w:lineRule="atLeast"/>
        <w:ind w:left="720"/>
        <w:rPr>
          <w:rFonts w:ascii="Courier New" w:hAnsi="Courier New" w:cs="Courier New"/>
          <w:b/>
          <w:bCs/>
          <w:color w:val="000000"/>
          <w:sz w:val="23"/>
          <w:szCs w:val="23"/>
        </w:rPr>
      </w:pPr>
      <w:r>
        <w:rPr>
          <w:rFonts w:ascii="Courier New" w:hAnsi="Courier New" w:cs="Courier New"/>
          <w:b/>
          <w:bCs/>
          <w:color w:val="000000"/>
          <w:sz w:val="23"/>
          <w:szCs w:val="23"/>
        </w:rPr>
        <w:t>Section 123.102 Fees Established.</w:t>
      </w:r>
    </w:p>
    <w:p w:rsidR="000A221F" w:rsidRPr="00BE4030" w:rsidRDefault="0087619B" w:rsidP="0087619B">
      <w:pPr>
        <w:tabs>
          <w:tab w:val="clear" w:pos="1440"/>
        </w:tabs>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sidR="000A221F" w:rsidRPr="00BE4030">
        <w:rPr>
          <w:rFonts w:ascii="Courier New" w:hAnsi="Courier New" w:cs="Courier New"/>
          <w:color w:val="000000"/>
          <w:sz w:val="23"/>
          <w:szCs w:val="23"/>
        </w:rPr>
        <w:t xml:space="preserve">There are hereby established for the department listed below the indicated fees for the indicated permits, materials or services:  The fees contained within this Section are subject to the Annual Review of Fees provisions found in Section </w:t>
      </w:r>
      <w:r w:rsidR="00DB1FA3" w:rsidRPr="00DB1FA3">
        <w:rPr>
          <w:rFonts w:ascii="Courier New" w:hAnsi="Courier New" w:cs="Courier New"/>
          <w:color w:val="000000"/>
          <w:sz w:val="23"/>
          <w:szCs w:val="23"/>
          <w:u w:val="single"/>
        </w:rPr>
        <w:t>123.102</w:t>
      </w:r>
      <w:r w:rsidR="00DB1FA3">
        <w:rPr>
          <w:rFonts w:ascii="Courier New" w:hAnsi="Courier New" w:cs="Courier New"/>
          <w:color w:val="000000"/>
          <w:sz w:val="23"/>
          <w:szCs w:val="23"/>
        </w:rPr>
        <w:t xml:space="preserve"> </w:t>
      </w:r>
      <w:r w:rsidR="000A221F" w:rsidRPr="00DB1FA3">
        <w:rPr>
          <w:rFonts w:ascii="Courier New" w:hAnsi="Courier New" w:cs="Courier New"/>
          <w:strike/>
          <w:color w:val="000000"/>
          <w:sz w:val="23"/>
          <w:szCs w:val="23"/>
        </w:rPr>
        <w:t>106.112</w:t>
      </w:r>
      <w:r w:rsidR="000A221F" w:rsidRPr="00BE4030">
        <w:rPr>
          <w:rFonts w:ascii="Courier New" w:hAnsi="Courier New" w:cs="Courier New"/>
          <w:color w:val="000000"/>
          <w:sz w:val="23"/>
          <w:szCs w:val="23"/>
        </w:rPr>
        <w:t>, Ordinance Code.</w:t>
      </w:r>
    </w:p>
    <w:p w:rsidR="000A221F" w:rsidRDefault="000A221F" w:rsidP="00A02C16">
      <w:pPr>
        <w:pStyle w:val="ListParagraph"/>
        <w:spacing w:line="450" w:lineRule="atLeast"/>
        <w:ind w:left="1080"/>
        <w:jc w:val="center"/>
        <w:rPr>
          <w:rFonts w:ascii="Courier New" w:hAnsi="Courier New" w:cs="Courier New"/>
          <w:b/>
          <w:bCs/>
          <w:color w:val="000000"/>
          <w:sz w:val="23"/>
          <w:szCs w:val="23"/>
        </w:rPr>
      </w:pPr>
      <w:r>
        <w:rPr>
          <w:rFonts w:ascii="Courier New" w:hAnsi="Courier New" w:cs="Courier New"/>
          <w:b/>
          <w:bCs/>
          <w:color w:val="000000"/>
          <w:sz w:val="23"/>
          <w:szCs w:val="23"/>
        </w:rPr>
        <w:t>***</w:t>
      </w:r>
    </w:p>
    <w:p w:rsidR="000A221F" w:rsidRPr="0087619B" w:rsidRDefault="000A221F" w:rsidP="00BE4030">
      <w:pPr>
        <w:pStyle w:val="ListParagraph"/>
        <w:spacing w:line="450" w:lineRule="atLeast"/>
        <w:ind w:left="1080"/>
        <w:rPr>
          <w:rFonts w:ascii="Courier New" w:hAnsi="Courier New" w:cs="Courier New"/>
          <w:bCs/>
          <w:color w:val="000000"/>
          <w:sz w:val="23"/>
          <w:szCs w:val="23"/>
        </w:rPr>
      </w:pPr>
      <w:r w:rsidRPr="0087619B">
        <w:rPr>
          <w:rFonts w:ascii="Courier New" w:hAnsi="Courier New" w:cs="Courier New"/>
          <w:bCs/>
          <w:color w:val="000000"/>
          <w:sz w:val="23"/>
          <w:szCs w:val="23"/>
        </w:rPr>
        <w:t>(C) Public Works Department:</w:t>
      </w:r>
    </w:p>
    <w:p w:rsidR="000A221F" w:rsidRDefault="000A221F" w:rsidP="00A02C16">
      <w:pPr>
        <w:pStyle w:val="ListParagraph"/>
        <w:spacing w:line="450" w:lineRule="atLeast"/>
        <w:ind w:left="1080"/>
        <w:jc w:val="center"/>
        <w:rPr>
          <w:rFonts w:ascii="Courier New" w:hAnsi="Courier New" w:cs="Courier New"/>
          <w:b/>
          <w:bCs/>
          <w:color w:val="000000"/>
          <w:sz w:val="23"/>
          <w:szCs w:val="23"/>
        </w:rPr>
      </w:pPr>
      <w:r>
        <w:rPr>
          <w:rFonts w:ascii="Courier New" w:hAnsi="Courier New" w:cs="Courier New"/>
          <w:b/>
          <w:bCs/>
          <w:color w:val="000000"/>
          <w:sz w:val="23"/>
          <w:szCs w:val="23"/>
        </w:rPr>
        <w:t>***</w:t>
      </w:r>
    </w:p>
    <w:p w:rsidR="000A221F" w:rsidRPr="00BE4030" w:rsidRDefault="000A221F" w:rsidP="00BE4030">
      <w:pPr>
        <w:pStyle w:val="ListParagraph"/>
        <w:spacing w:line="450" w:lineRule="atLeast"/>
        <w:ind w:left="1080"/>
        <w:rPr>
          <w:rFonts w:ascii="Courier New" w:hAnsi="Courier New" w:cs="Courier New"/>
          <w:color w:val="000000"/>
          <w:sz w:val="23"/>
          <w:szCs w:val="23"/>
        </w:rPr>
      </w:pPr>
      <w:r w:rsidRPr="00BE4030">
        <w:rPr>
          <w:rFonts w:ascii="Courier New" w:hAnsi="Courier New" w:cs="Courier New"/>
          <w:color w:val="000000"/>
          <w:sz w:val="23"/>
          <w:szCs w:val="23"/>
        </w:rPr>
        <w:t>(2) Traffic Engineering:</w:t>
      </w:r>
    </w:p>
    <w:p w:rsidR="000A221F" w:rsidRPr="00A02C16" w:rsidRDefault="000A221F" w:rsidP="00A02C16">
      <w:pPr>
        <w:pStyle w:val="ListParagraph"/>
        <w:spacing w:line="450" w:lineRule="atLeast"/>
        <w:ind w:left="1080"/>
        <w:jc w:val="center"/>
        <w:rPr>
          <w:rFonts w:ascii="Courier New" w:hAnsi="Courier New" w:cs="Courier New"/>
          <w:b/>
          <w:bCs/>
          <w:color w:val="000000"/>
          <w:sz w:val="23"/>
          <w:szCs w:val="23"/>
        </w:rPr>
      </w:pPr>
      <w:r w:rsidRPr="00A02C16">
        <w:rPr>
          <w:rFonts w:ascii="Courier New" w:hAnsi="Courier New" w:cs="Courier New"/>
          <w:b/>
          <w:bCs/>
          <w:color w:val="000000"/>
          <w:sz w:val="23"/>
          <w:szCs w:val="23"/>
        </w:rPr>
        <w:t>***</w:t>
      </w:r>
    </w:p>
    <w:p w:rsidR="000A221F" w:rsidRDefault="000A221F" w:rsidP="00BE4030">
      <w:pPr>
        <w:pStyle w:val="ListParagraph"/>
        <w:spacing w:line="450" w:lineRule="atLeast"/>
        <w:ind w:left="1080"/>
        <w:rPr>
          <w:rFonts w:ascii="Courier New" w:hAnsi="Courier New" w:cs="Courier New"/>
          <w:strike/>
          <w:color w:val="000000"/>
          <w:sz w:val="23"/>
          <w:szCs w:val="23"/>
        </w:rPr>
      </w:pPr>
      <w:r w:rsidRPr="00BE4030">
        <w:rPr>
          <w:rFonts w:ascii="Courier New" w:hAnsi="Courier New" w:cs="Courier New"/>
          <w:color w:val="000000"/>
          <w:sz w:val="23"/>
          <w:szCs w:val="23"/>
        </w:rPr>
        <w:t xml:space="preserve">(ix) Honorary street designation signs, </w:t>
      </w:r>
      <w:r w:rsidRPr="00BE4030">
        <w:rPr>
          <w:rFonts w:ascii="Courier New" w:hAnsi="Courier New" w:cs="Courier New"/>
          <w:strike/>
          <w:color w:val="000000"/>
          <w:sz w:val="23"/>
          <w:szCs w:val="23"/>
        </w:rPr>
        <w:t>each</w:t>
      </w:r>
      <w:r w:rsidRPr="00BE4030">
        <w:rPr>
          <w:rFonts w:ascii="Courier New" w:hAnsi="Courier New" w:cs="Courier New"/>
          <w:color w:val="000000"/>
          <w:sz w:val="23"/>
          <w:szCs w:val="23"/>
        </w:rPr>
        <w:t xml:space="preserve"> … </w:t>
      </w:r>
      <w:r w:rsidRPr="00BE4030">
        <w:rPr>
          <w:rFonts w:ascii="Courier New" w:hAnsi="Courier New" w:cs="Courier New"/>
          <w:color w:val="000000"/>
          <w:sz w:val="23"/>
          <w:szCs w:val="23"/>
          <w:u w:val="single"/>
        </w:rPr>
        <w:t>76</w:t>
      </w:r>
      <w:r>
        <w:rPr>
          <w:rFonts w:ascii="Courier New" w:hAnsi="Courier New" w:cs="Courier New"/>
          <w:color w:val="000000"/>
          <w:sz w:val="23"/>
          <w:szCs w:val="23"/>
          <w:u w:val="single"/>
        </w:rPr>
        <w:t>1</w:t>
      </w:r>
      <w:r w:rsidRPr="00BE4030">
        <w:rPr>
          <w:rFonts w:ascii="Courier New" w:hAnsi="Courier New" w:cs="Courier New"/>
          <w:color w:val="000000"/>
          <w:sz w:val="23"/>
          <w:szCs w:val="23"/>
          <w:u w:val="single"/>
        </w:rPr>
        <w:t>.00</w:t>
      </w:r>
      <w:r w:rsidRPr="00BE4030">
        <w:rPr>
          <w:rFonts w:ascii="Courier New" w:hAnsi="Courier New" w:cs="Courier New"/>
          <w:color w:val="000000"/>
          <w:sz w:val="23"/>
          <w:szCs w:val="23"/>
        </w:rPr>
        <w:t xml:space="preserve"> </w:t>
      </w:r>
      <w:r w:rsidRPr="00BE4030">
        <w:rPr>
          <w:rFonts w:ascii="Courier New" w:hAnsi="Courier New" w:cs="Courier New"/>
          <w:strike/>
          <w:color w:val="000000"/>
          <w:sz w:val="23"/>
          <w:szCs w:val="23"/>
        </w:rPr>
        <w:t>200.00</w:t>
      </w:r>
    </w:p>
    <w:p w:rsidR="0087619B" w:rsidRPr="00A02C16" w:rsidRDefault="0087619B" w:rsidP="0087619B">
      <w:pPr>
        <w:pStyle w:val="ListParagraph"/>
        <w:spacing w:line="450" w:lineRule="atLeast"/>
        <w:ind w:left="1080"/>
        <w:jc w:val="center"/>
        <w:rPr>
          <w:rFonts w:ascii="Courier New" w:hAnsi="Courier New" w:cs="Courier New"/>
          <w:b/>
          <w:bCs/>
          <w:color w:val="000000"/>
          <w:sz w:val="23"/>
          <w:szCs w:val="23"/>
        </w:rPr>
      </w:pPr>
      <w:r w:rsidRPr="00A02C16">
        <w:rPr>
          <w:rFonts w:ascii="Courier New" w:hAnsi="Courier New" w:cs="Courier New"/>
          <w:b/>
          <w:bCs/>
          <w:color w:val="000000"/>
          <w:sz w:val="23"/>
          <w:szCs w:val="23"/>
        </w:rPr>
        <w:t>***</w:t>
      </w:r>
    </w:p>
    <w:p w:rsidR="000A221F" w:rsidRDefault="000A221F" w:rsidP="00C9795C">
      <w:pPr>
        <w:spacing w:line="450" w:lineRule="atLeast"/>
        <w:ind w:firstLine="720"/>
        <w:jc w:val="both"/>
        <w:rPr>
          <w:rFonts w:ascii="Courier New" w:hAnsi="Courier New" w:cs="Courier New"/>
          <w:color w:val="000000"/>
          <w:sz w:val="23"/>
          <w:szCs w:val="23"/>
        </w:rPr>
      </w:pPr>
      <w:proofErr w:type="gramStart"/>
      <w:r w:rsidRPr="008A1312">
        <w:rPr>
          <w:rFonts w:ascii="Courier New" w:hAnsi="Courier New" w:cs="Courier New"/>
          <w:b/>
          <w:bCs/>
          <w:color w:val="000000"/>
          <w:sz w:val="23"/>
          <w:szCs w:val="23"/>
        </w:rPr>
        <w:t xml:space="preserve">Section </w:t>
      </w:r>
      <w:r w:rsidR="008A522A">
        <w:rPr>
          <w:rFonts w:ascii="Courier New" w:hAnsi="Courier New" w:cs="Courier New"/>
          <w:b/>
          <w:bCs/>
          <w:color w:val="000000"/>
          <w:sz w:val="23"/>
          <w:szCs w:val="23"/>
        </w:rPr>
        <w:t>4</w:t>
      </w:r>
      <w:r w:rsidRPr="008A1312">
        <w:rPr>
          <w:rFonts w:ascii="Courier New" w:hAnsi="Courier New" w:cs="Courier New"/>
          <w:b/>
          <w:bCs/>
          <w:color w:val="000000"/>
          <w:sz w:val="23"/>
          <w:szCs w:val="23"/>
        </w:rPr>
        <w:t>.</w:t>
      </w:r>
      <w:proofErr w:type="gramEnd"/>
      <w:r w:rsidRPr="008A1312">
        <w:rPr>
          <w:rFonts w:ascii="Courier New" w:hAnsi="Courier New" w:cs="Courier New"/>
          <w:b/>
          <w:bCs/>
          <w:color w:val="000000"/>
          <w:sz w:val="23"/>
          <w:szCs w:val="23"/>
        </w:rPr>
        <w:t xml:space="preserve"> </w:t>
      </w:r>
      <w:r w:rsidRPr="008A1312">
        <w:rPr>
          <w:rFonts w:ascii="Courier New" w:hAnsi="Courier New" w:cs="Courier New"/>
          <w:b/>
          <w:bCs/>
          <w:color w:val="000000"/>
          <w:sz w:val="23"/>
          <w:szCs w:val="23"/>
        </w:rPr>
        <w:tab/>
      </w:r>
      <w:proofErr w:type="gramStart"/>
      <w:r w:rsidRPr="008A1312">
        <w:rPr>
          <w:rFonts w:ascii="Courier New" w:hAnsi="Courier New" w:cs="Courier New"/>
          <w:b/>
          <w:bCs/>
          <w:color w:val="000000"/>
          <w:sz w:val="23"/>
          <w:szCs w:val="23"/>
        </w:rPr>
        <w:t>Effective Date.</w:t>
      </w:r>
      <w:proofErr w:type="gramEnd"/>
      <w:r w:rsidRPr="008A1312">
        <w:rPr>
          <w:rFonts w:ascii="Courier New" w:hAnsi="Courier New" w:cs="Courier New"/>
          <w:color w:val="000000"/>
          <w:sz w:val="23"/>
          <w:szCs w:val="23"/>
        </w:rPr>
        <w:t xml:space="preserve"> </w:t>
      </w:r>
      <w:r>
        <w:rPr>
          <w:rFonts w:ascii="Courier New" w:hAnsi="Courier New" w:cs="Courier New"/>
          <w:color w:val="000000"/>
          <w:sz w:val="23"/>
          <w:szCs w:val="23"/>
        </w:rPr>
        <w:tab/>
        <w:t>This ordinance</w:t>
      </w:r>
      <w:r w:rsidRPr="008A1312">
        <w:rPr>
          <w:rFonts w:ascii="Courier New" w:hAnsi="Courier New" w:cs="Courier New"/>
          <w:color w:val="000000"/>
          <w:sz w:val="23"/>
          <w:szCs w:val="23"/>
        </w:rPr>
        <w:t xml:space="preserve"> shall become effective upon signature by the Mayor or upon becoming effective without the Mayor’s signature.</w:t>
      </w:r>
    </w:p>
    <w:p w:rsidR="009D0F64" w:rsidRDefault="009D0F64" w:rsidP="008A1312">
      <w:pPr>
        <w:spacing w:line="450" w:lineRule="atLeast"/>
        <w:rPr>
          <w:rFonts w:ascii="Courier New" w:hAnsi="Courier New" w:cs="Courier New"/>
          <w:color w:val="000000"/>
          <w:sz w:val="23"/>
          <w:szCs w:val="23"/>
        </w:rPr>
      </w:pPr>
    </w:p>
    <w:p w:rsidR="000A221F" w:rsidRPr="008A1312" w:rsidRDefault="000A221F" w:rsidP="008A1312">
      <w:pPr>
        <w:spacing w:line="450" w:lineRule="atLeast"/>
        <w:rPr>
          <w:rFonts w:ascii="Courier New" w:hAnsi="Courier New" w:cs="Courier New"/>
          <w:color w:val="000000"/>
          <w:sz w:val="23"/>
          <w:szCs w:val="23"/>
        </w:rPr>
      </w:pPr>
      <w:r w:rsidRPr="008A1312">
        <w:rPr>
          <w:rFonts w:ascii="Courier New" w:hAnsi="Courier New" w:cs="Courier New"/>
          <w:color w:val="000000"/>
          <w:sz w:val="23"/>
          <w:szCs w:val="23"/>
        </w:rPr>
        <w:t>Form Approved:</w:t>
      </w:r>
    </w:p>
    <w:p w:rsidR="000A221F" w:rsidRPr="008A1312" w:rsidRDefault="000A221F" w:rsidP="008A1312">
      <w:pPr>
        <w:spacing w:line="450" w:lineRule="atLeast"/>
        <w:rPr>
          <w:rFonts w:ascii="Courier New" w:hAnsi="Courier New" w:cs="Courier New"/>
          <w:color w:val="000000"/>
          <w:sz w:val="23"/>
          <w:szCs w:val="23"/>
        </w:rPr>
      </w:pPr>
    </w:p>
    <w:p w:rsidR="00AC7557" w:rsidRDefault="00AC7557" w:rsidP="00AC7557">
      <w:pPr>
        <w:spacing w:line="450" w:lineRule="atLeast"/>
        <w:jc w:val="both"/>
        <w:rPr>
          <w:rFonts w:ascii="Courier New" w:hAnsi="Courier New" w:cs="Courier New"/>
          <w:sz w:val="23"/>
          <w:szCs w:val="23"/>
          <w:u w:val="single"/>
        </w:rPr>
      </w:pPr>
      <w:r>
        <w:rPr>
          <w:rFonts w:ascii="Courier New" w:hAnsi="Courier New" w:cs="Courier New"/>
          <w:sz w:val="23"/>
          <w:szCs w:val="23"/>
          <w:u w:val="single"/>
        </w:rPr>
        <w:t>__/s/ Paige Hobbs Johnston</w:t>
      </w:r>
    </w:p>
    <w:p w:rsidR="000A221F" w:rsidRPr="008A1312" w:rsidRDefault="000A221F" w:rsidP="008A1312">
      <w:pPr>
        <w:spacing w:line="450" w:lineRule="atLeast"/>
        <w:rPr>
          <w:rFonts w:ascii="Courier New" w:hAnsi="Courier New" w:cs="Courier New"/>
          <w:color w:val="000000"/>
          <w:sz w:val="23"/>
          <w:szCs w:val="23"/>
        </w:rPr>
      </w:pPr>
      <w:bookmarkStart w:id="0" w:name="_GoBack"/>
      <w:bookmarkEnd w:id="0"/>
      <w:r w:rsidRPr="008A1312">
        <w:rPr>
          <w:rFonts w:ascii="Courier New" w:hAnsi="Courier New" w:cs="Courier New"/>
          <w:color w:val="000000"/>
          <w:sz w:val="23"/>
          <w:szCs w:val="23"/>
        </w:rPr>
        <w:t>Office of General Counsel</w:t>
      </w:r>
    </w:p>
    <w:p w:rsidR="000A221F" w:rsidRDefault="000A221F" w:rsidP="008A1312">
      <w:pPr>
        <w:spacing w:line="450" w:lineRule="atLeast"/>
        <w:rPr>
          <w:rFonts w:ascii="Courier New" w:hAnsi="Courier New" w:cs="Courier New"/>
          <w:color w:val="000000"/>
          <w:sz w:val="23"/>
          <w:szCs w:val="23"/>
        </w:rPr>
      </w:pPr>
      <w:r w:rsidRPr="008A1312">
        <w:rPr>
          <w:rFonts w:ascii="Courier New" w:hAnsi="Courier New" w:cs="Courier New"/>
          <w:color w:val="000000"/>
          <w:sz w:val="23"/>
          <w:szCs w:val="23"/>
        </w:rPr>
        <w:t>Legislation</w:t>
      </w:r>
      <w:r>
        <w:rPr>
          <w:rFonts w:ascii="Courier New" w:hAnsi="Courier New" w:cs="Courier New"/>
          <w:color w:val="000000"/>
          <w:sz w:val="23"/>
          <w:szCs w:val="23"/>
        </w:rPr>
        <w:t xml:space="preserve"> prepared by: Cherry Shaw Pollock</w:t>
      </w:r>
    </w:p>
    <w:p w:rsidR="000A221F" w:rsidRPr="006743A4" w:rsidRDefault="002449E5" w:rsidP="008A1312">
      <w:pPr>
        <w:spacing w:line="450" w:lineRule="atLeast"/>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\p  \* MERGEFORMAT </w:instrText>
      </w:r>
      <w:r>
        <w:rPr>
          <w:rFonts w:ascii="Courier New" w:hAnsi="Courier New" w:cs="Courier New"/>
          <w:color w:val="000000"/>
          <w:sz w:val="16"/>
          <w:szCs w:val="16"/>
        </w:rPr>
        <w:fldChar w:fldCharType="separate"/>
      </w:r>
      <w:r w:rsidR="00021947">
        <w:rPr>
          <w:rFonts w:ascii="Courier New" w:hAnsi="Courier New" w:cs="Courier New"/>
          <w:noProof/>
          <w:color w:val="000000"/>
          <w:sz w:val="16"/>
          <w:szCs w:val="16"/>
        </w:rPr>
        <w:t>G:\SHARED\LEGIS.CC\2016\Sub\2016-730 Finance Sub.docx</w:t>
      </w:r>
      <w:r>
        <w:rPr>
          <w:rFonts w:ascii="Courier New" w:hAnsi="Courier New" w:cs="Courier New"/>
          <w:color w:val="000000"/>
          <w:sz w:val="16"/>
          <w:szCs w:val="16"/>
        </w:rPr>
        <w:fldChar w:fldCharType="end"/>
      </w:r>
    </w:p>
    <w:sectPr w:rsidR="000A221F" w:rsidRPr="006743A4" w:rsidSect="00783CC4">
      <w:headerReference w:type="default" r:id="rId10"/>
      <w:footerReference w:type="default" r:id="rId11"/>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71" w:rsidRDefault="00773C71">
      <w:r>
        <w:separator/>
      </w:r>
    </w:p>
  </w:endnote>
  <w:endnote w:type="continuationSeparator" w:id="0">
    <w:p w:rsidR="00773C71" w:rsidRDefault="0077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1F" w:rsidRDefault="000A221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sidR="00AC7557">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71" w:rsidRDefault="00773C71">
      <w:r>
        <w:separator/>
      </w:r>
    </w:p>
  </w:footnote>
  <w:footnote w:type="continuationSeparator" w:id="0">
    <w:p w:rsidR="00773C71" w:rsidRDefault="0077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1F" w:rsidRPr="009D4073" w:rsidRDefault="000A221F" w:rsidP="00D119D1">
    <w:pPr>
      <w:pStyle w:val="Header"/>
      <w:jc w:val="right"/>
      <w:rPr>
        <w:rFonts w:ascii="Courier New" w:hAnsi="Courier New" w:cs="Courier New"/>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start w:val="1"/>
      <w:numFmt w:val="lowerLetter"/>
      <w:lvlText w:val="%2."/>
      <w:lvlJc w:val="left"/>
      <w:pPr>
        <w:tabs>
          <w:tab w:val="num" w:pos="10934"/>
        </w:tabs>
        <w:ind w:left="10934" w:hanging="360"/>
      </w:pPr>
    </w:lvl>
    <w:lvl w:ilvl="2" w:tplc="0409001B">
      <w:start w:val="1"/>
      <w:numFmt w:val="lowerRoman"/>
      <w:lvlText w:val="%3."/>
      <w:lvlJc w:val="right"/>
      <w:pPr>
        <w:tabs>
          <w:tab w:val="num" w:pos="11654"/>
        </w:tabs>
        <w:ind w:left="11654" w:hanging="180"/>
      </w:pPr>
    </w:lvl>
    <w:lvl w:ilvl="3" w:tplc="0409000F">
      <w:start w:val="1"/>
      <w:numFmt w:val="decimal"/>
      <w:lvlText w:val="%4."/>
      <w:lvlJc w:val="left"/>
      <w:pPr>
        <w:tabs>
          <w:tab w:val="num" w:pos="12374"/>
        </w:tabs>
        <w:ind w:left="12374" w:hanging="360"/>
      </w:pPr>
    </w:lvl>
    <w:lvl w:ilvl="4" w:tplc="04090019">
      <w:start w:val="1"/>
      <w:numFmt w:val="lowerLetter"/>
      <w:lvlText w:val="%5."/>
      <w:lvlJc w:val="left"/>
      <w:pPr>
        <w:tabs>
          <w:tab w:val="num" w:pos="13094"/>
        </w:tabs>
        <w:ind w:left="13094" w:hanging="360"/>
      </w:pPr>
    </w:lvl>
    <w:lvl w:ilvl="5" w:tplc="0409001B">
      <w:start w:val="1"/>
      <w:numFmt w:val="lowerRoman"/>
      <w:lvlText w:val="%6."/>
      <w:lvlJc w:val="right"/>
      <w:pPr>
        <w:tabs>
          <w:tab w:val="num" w:pos="13814"/>
        </w:tabs>
        <w:ind w:left="13814" w:hanging="180"/>
      </w:pPr>
    </w:lvl>
    <w:lvl w:ilvl="6" w:tplc="0409000F">
      <w:start w:val="1"/>
      <w:numFmt w:val="decimal"/>
      <w:lvlText w:val="%7."/>
      <w:lvlJc w:val="left"/>
      <w:pPr>
        <w:tabs>
          <w:tab w:val="num" w:pos="14534"/>
        </w:tabs>
        <w:ind w:left="14534" w:hanging="360"/>
      </w:pPr>
    </w:lvl>
    <w:lvl w:ilvl="7" w:tplc="04090019">
      <w:start w:val="1"/>
      <w:numFmt w:val="lowerLetter"/>
      <w:lvlText w:val="%8."/>
      <w:lvlJc w:val="left"/>
      <w:pPr>
        <w:tabs>
          <w:tab w:val="num" w:pos="15254"/>
        </w:tabs>
        <w:ind w:left="15254" w:hanging="360"/>
      </w:pPr>
    </w:lvl>
    <w:lvl w:ilvl="8" w:tplc="0409001B">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B77F22"/>
    <w:multiLevelType w:val="hybridMultilevel"/>
    <w:tmpl w:val="AF780158"/>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4F5622"/>
    <w:multiLevelType w:val="hybridMultilevel"/>
    <w:tmpl w:val="DF4AABA4"/>
    <w:lvl w:ilvl="0" w:tplc="F00805C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0AF439D"/>
    <w:multiLevelType w:val="hybridMultilevel"/>
    <w:tmpl w:val="A2BA391E"/>
    <w:lvl w:ilvl="0" w:tplc="66A8ADD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5052836"/>
    <w:multiLevelType w:val="hybridMultilevel"/>
    <w:tmpl w:val="99F24DDA"/>
    <w:lvl w:ilvl="0" w:tplc="435A3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945787B"/>
    <w:multiLevelType w:val="multilevel"/>
    <w:tmpl w:val="CEE6D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4E09ED"/>
    <w:multiLevelType w:val="multilevel"/>
    <w:tmpl w:val="0A1AE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2">
    <w:nsid w:val="34817B8B"/>
    <w:multiLevelType w:val="hybridMultilevel"/>
    <w:tmpl w:val="9CE0BD34"/>
    <w:lvl w:ilvl="0" w:tplc="211A45E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85E2C91"/>
    <w:multiLevelType w:val="hybridMultilevel"/>
    <w:tmpl w:val="A0707BE0"/>
    <w:lvl w:ilvl="0" w:tplc="5C688D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F752406"/>
    <w:multiLevelType w:val="multilevel"/>
    <w:tmpl w:val="709A3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19D710C"/>
    <w:multiLevelType w:val="multilevel"/>
    <w:tmpl w:val="4BE05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6AD26B1"/>
    <w:multiLevelType w:val="multilevel"/>
    <w:tmpl w:val="08F01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9370966"/>
    <w:multiLevelType w:val="multilevel"/>
    <w:tmpl w:val="6C161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B5D74F7"/>
    <w:multiLevelType w:val="hybridMultilevel"/>
    <w:tmpl w:val="49FE1F3C"/>
    <w:lvl w:ilvl="0" w:tplc="067AD7E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5416002"/>
    <w:multiLevelType w:val="multilevel"/>
    <w:tmpl w:val="FCF85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D815ECC"/>
    <w:multiLevelType w:val="hybridMultilevel"/>
    <w:tmpl w:val="29342FF2"/>
    <w:lvl w:ilvl="0" w:tplc="FDFEB2B4">
      <w:start w:val="12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61F011E8"/>
    <w:multiLevelType w:val="hybridMultilevel"/>
    <w:tmpl w:val="09B85690"/>
    <w:lvl w:ilvl="0" w:tplc="303021B2">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3947A20"/>
    <w:multiLevelType w:val="hybridMultilevel"/>
    <w:tmpl w:val="14E62F96"/>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6">
    <w:nsid w:val="6A5F05EB"/>
    <w:multiLevelType w:val="hybridMultilevel"/>
    <w:tmpl w:val="26BEC456"/>
    <w:lvl w:ilvl="0" w:tplc="75AA8C0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0CC023F"/>
    <w:multiLevelType w:val="hybridMultilevel"/>
    <w:tmpl w:val="18A01BA2"/>
    <w:lvl w:ilvl="0" w:tplc="5AF8373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72515B87"/>
    <w:multiLevelType w:val="hybridMultilevel"/>
    <w:tmpl w:val="F4E6B98E"/>
    <w:lvl w:ilvl="0" w:tplc="6AC80916">
      <w:numFmt w:val="bullet"/>
      <w:lvlText w:val=""/>
      <w:lvlJc w:val="left"/>
      <w:pPr>
        <w:ind w:left="720" w:hanging="360"/>
      </w:pPr>
      <w:rPr>
        <w:rFonts w:ascii="Symbol" w:eastAsia="Times New Roman"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28B058B"/>
    <w:multiLevelType w:val="multilevel"/>
    <w:tmpl w:val="853E0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A3063DA"/>
    <w:multiLevelType w:val="multilevel"/>
    <w:tmpl w:val="BD865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5"/>
  </w:num>
  <w:num w:numId="2">
    <w:abstractNumId w:val="31"/>
  </w:num>
  <w:num w:numId="3">
    <w:abstractNumId w:val="13"/>
  </w:num>
  <w:num w:numId="4">
    <w:abstractNumId w:val="1"/>
  </w:num>
  <w:num w:numId="5">
    <w:abstractNumId w:val="7"/>
  </w:num>
  <w:num w:numId="6">
    <w:abstractNumId w:val="8"/>
  </w:num>
  <w:num w:numId="7">
    <w:abstractNumId w:val="4"/>
  </w:num>
  <w:num w:numId="8">
    <w:abstractNumId w:val="11"/>
  </w:num>
  <w:num w:numId="9">
    <w:abstractNumId w:val="20"/>
  </w:num>
  <w:num w:numId="10">
    <w:abstractNumId w:val="0"/>
  </w:num>
  <w:num w:numId="11">
    <w:abstractNumId w:val="26"/>
  </w:num>
  <w:num w:numId="12">
    <w:abstractNumId w:val="27"/>
  </w:num>
  <w:num w:numId="13">
    <w:abstractNumId w:val="6"/>
  </w:num>
  <w:num w:numId="14">
    <w:abstractNumId w:val="14"/>
  </w:num>
  <w:num w:numId="15">
    <w:abstractNumId w:val="5"/>
  </w:num>
  <w:num w:numId="16">
    <w:abstractNumId w:val="12"/>
  </w:num>
  <w:num w:numId="17">
    <w:abstractNumId w:val="19"/>
  </w:num>
  <w:num w:numId="18">
    <w:abstractNumId w:val="3"/>
  </w:num>
  <w:num w:numId="19">
    <w:abstractNumId w:val="2"/>
  </w:num>
  <w:num w:numId="20">
    <w:abstractNumId w:val="24"/>
  </w:num>
  <w:num w:numId="21">
    <w:abstractNumId w:val="23"/>
  </w:num>
  <w:num w:numId="22">
    <w:abstractNumId w:val="28"/>
  </w:num>
  <w:num w:numId="23">
    <w:abstractNumId w:val="9"/>
  </w:num>
  <w:num w:numId="24">
    <w:abstractNumId w:val="17"/>
  </w:num>
  <w:num w:numId="25">
    <w:abstractNumId w:val="10"/>
  </w:num>
  <w:num w:numId="26">
    <w:abstractNumId w:val="21"/>
  </w:num>
  <w:num w:numId="27">
    <w:abstractNumId w:val="16"/>
  </w:num>
  <w:num w:numId="28">
    <w:abstractNumId w:val="30"/>
  </w:num>
  <w:num w:numId="29">
    <w:abstractNumId w:val="18"/>
  </w:num>
  <w:num w:numId="30">
    <w:abstractNumId w:val="29"/>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071A"/>
    <w:rsid w:val="00001331"/>
    <w:rsid w:val="00001E61"/>
    <w:rsid w:val="000102C5"/>
    <w:rsid w:val="00012795"/>
    <w:rsid w:val="0001362B"/>
    <w:rsid w:val="000136DC"/>
    <w:rsid w:val="000139E6"/>
    <w:rsid w:val="00014C26"/>
    <w:rsid w:val="00016D50"/>
    <w:rsid w:val="000200F8"/>
    <w:rsid w:val="00021947"/>
    <w:rsid w:val="0003787B"/>
    <w:rsid w:val="00040C4E"/>
    <w:rsid w:val="00044ED9"/>
    <w:rsid w:val="00044F8D"/>
    <w:rsid w:val="00045186"/>
    <w:rsid w:val="00050B24"/>
    <w:rsid w:val="00053DEC"/>
    <w:rsid w:val="000542B0"/>
    <w:rsid w:val="00063885"/>
    <w:rsid w:val="000642D5"/>
    <w:rsid w:val="00064655"/>
    <w:rsid w:val="000725AB"/>
    <w:rsid w:val="00073375"/>
    <w:rsid w:val="000744FB"/>
    <w:rsid w:val="0007648A"/>
    <w:rsid w:val="0008077B"/>
    <w:rsid w:val="00081556"/>
    <w:rsid w:val="00083965"/>
    <w:rsid w:val="000855F5"/>
    <w:rsid w:val="00087BFC"/>
    <w:rsid w:val="000915A2"/>
    <w:rsid w:val="0009553B"/>
    <w:rsid w:val="000A221F"/>
    <w:rsid w:val="000A3418"/>
    <w:rsid w:val="000A4431"/>
    <w:rsid w:val="000A45AF"/>
    <w:rsid w:val="000A597E"/>
    <w:rsid w:val="000A6292"/>
    <w:rsid w:val="000A6BB8"/>
    <w:rsid w:val="000B0D48"/>
    <w:rsid w:val="000B1426"/>
    <w:rsid w:val="000C054F"/>
    <w:rsid w:val="000C0C8E"/>
    <w:rsid w:val="000C2127"/>
    <w:rsid w:val="000C2BD0"/>
    <w:rsid w:val="000C51B1"/>
    <w:rsid w:val="000D1086"/>
    <w:rsid w:val="000D52A9"/>
    <w:rsid w:val="000D5AB8"/>
    <w:rsid w:val="000E1B2B"/>
    <w:rsid w:val="000E3ED6"/>
    <w:rsid w:val="000E6A98"/>
    <w:rsid w:val="000E74C9"/>
    <w:rsid w:val="000E7DE6"/>
    <w:rsid w:val="000F0DF3"/>
    <w:rsid w:val="000F377D"/>
    <w:rsid w:val="000F421A"/>
    <w:rsid w:val="0010285A"/>
    <w:rsid w:val="00102A7B"/>
    <w:rsid w:val="001033D7"/>
    <w:rsid w:val="00103758"/>
    <w:rsid w:val="00106195"/>
    <w:rsid w:val="00106D11"/>
    <w:rsid w:val="00111CCF"/>
    <w:rsid w:val="001130D5"/>
    <w:rsid w:val="00121238"/>
    <w:rsid w:val="00121DBC"/>
    <w:rsid w:val="001239BE"/>
    <w:rsid w:val="00123A19"/>
    <w:rsid w:val="00125B9B"/>
    <w:rsid w:val="00126984"/>
    <w:rsid w:val="00127015"/>
    <w:rsid w:val="00127494"/>
    <w:rsid w:val="001419EE"/>
    <w:rsid w:val="00142FEA"/>
    <w:rsid w:val="00143213"/>
    <w:rsid w:val="00145B3C"/>
    <w:rsid w:val="00147000"/>
    <w:rsid w:val="00152E90"/>
    <w:rsid w:val="00152F98"/>
    <w:rsid w:val="0015449A"/>
    <w:rsid w:val="00156847"/>
    <w:rsid w:val="00157351"/>
    <w:rsid w:val="00160826"/>
    <w:rsid w:val="00161785"/>
    <w:rsid w:val="00163753"/>
    <w:rsid w:val="00165930"/>
    <w:rsid w:val="001661E4"/>
    <w:rsid w:val="0016741F"/>
    <w:rsid w:val="00170AF6"/>
    <w:rsid w:val="00171684"/>
    <w:rsid w:val="001743B4"/>
    <w:rsid w:val="0017440A"/>
    <w:rsid w:val="00174CD3"/>
    <w:rsid w:val="00177268"/>
    <w:rsid w:val="00180C18"/>
    <w:rsid w:val="001838A0"/>
    <w:rsid w:val="00183AF7"/>
    <w:rsid w:val="0019096F"/>
    <w:rsid w:val="001923CC"/>
    <w:rsid w:val="001A6C18"/>
    <w:rsid w:val="001B2598"/>
    <w:rsid w:val="001B3AB6"/>
    <w:rsid w:val="001C4594"/>
    <w:rsid w:val="001C48A1"/>
    <w:rsid w:val="001D1F84"/>
    <w:rsid w:val="001D51E2"/>
    <w:rsid w:val="001D5C7A"/>
    <w:rsid w:val="001D6A15"/>
    <w:rsid w:val="001D7AE1"/>
    <w:rsid w:val="001E0FE9"/>
    <w:rsid w:val="001E1BAB"/>
    <w:rsid w:val="001E6121"/>
    <w:rsid w:val="001E7660"/>
    <w:rsid w:val="001F043E"/>
    <w:rsid w:val="001F0D18"/>
    <w:rsid w:val="001F1F89"/>
    <w:rsid w:val="001F28CE"/>
    <w:rsid w:val="001F61E9"/>
    <w:rsid w:val="002000D0"/>
    <w:rsid w:val="002029C3"/>
    <w:rsid w:val="00202A93"/>
    <w:rsid w:val="00202EE9"/>
    <w:rsid w:val="00203144"/>
    <w:rsid w:val="002070E4"/>
    <w:rsid w:val="00207C32"/>
    <w:rsid w:val="00210CDD"/>
    <w:rsid w:val="002143DF"/>
    <w:rsid w:val="00216556"/>
    <w:rsid w:val="0021656A"/>
    <w:rsid w:val="00227CCE"/>
    <w:rsid w:val="00230851"/>
    <w:rsid w:val="00231A28"/>
    <w:rsid w:val="0023324D"/>
    <w:rsid w:val="00233853"/>
    <w:rsid w:val="0023503A"/>
    <w:rsid w:val="00237E4C"/>
    <w:rsid w:val="00237F8E"/>
    <w:rsid w:val="002402C7"/>
    <w:rsid w:val="002434D8"/>
    <w:rsid w:val="002449E5"/>
    <w:rsid w:val="00246ECD"/>
    <w:rsid w:val="0024798F"/>
    <w:rsid w:val="0025140C"/>
    <w:rsid w:val="00251994"/>
    <w:rsid w:val="002534AB"/>
    <w:rsid w:val="00254365"/>
    <w:rsid w:val="00256BF2"/>
    <w:rsid w:val="00260AD7"/>
    <w:rsid w:val="00264273"/>
    <w:rsid w:val="00264F63"/>
    <w:rsid w:val="00266F15"/>
    <w:rsid w:val="002707EA"/>
    <w:rsid w:val="00270BDD"/>
    <w:rsid w:val="00272197"/>
    <w:rsid w:val="002725FC"/>
    <w:rsid w:val="00280733"/>
    <w:rsid w:val="0028286F"/>
    <w:rsid w:val="00286A4E"/>
    <w:rsid w:val="002900D8"/>
    <w:rsid w:val="0029620B"/>
    <w:rsid w:val="00296712"/>
    <w:rsid w:val="002974B0"/>
    <w:rsid w:val="002A33F2"/>
    <w:rsid w:val="002A48D8"/>
    <w:rsid w:val="002A57B8"/>
    <w:rsid w:val="002A5928"/>
    <w:rsid w:val="002A7B24"/>
    <w:rsid w:val="002B44E2"/>
    <w:rsid w:val="002C1B43"/>
    <w:rsid w:val="002C4995"/>
    <w:rsid w:val="002C5088"/>
    <w:rsid w:val="002C57E7"/>
    <w:rsid w:val="002C6809"/>
    <w:rsid w:val="002C7860"/>
    <w:rsid w:val="002D1E99"/>
    <w:rsid w:val="002D2219"/>
    <w:rsid w:val="002D7D07"/>
    <w:rsid w:val="002E18D3"/>
    <w:rsid w:val="002E35EF"/>
    <w:rsid w:val="002E37E2"/>
    <w:rsid w:val="002E72F0"/>
    <w:rsid w:val="002F146D"/>
    <w:rsid w:val="002F4590"/>
    <w:rsid w:val="002F57C7"/>
    <w:rsid w:val="00301001"/>
    <w:rsid w:val="0030100E"/>
    <w:rsid w:val="00303945"/>
    <w:rsid w:val="00307B99"/>
    <w:rsid w:val="0031122F"/>
    <w:rsid w:val="003176C6"/>
    <w:rsid w:val="00322833"/>
    <w:rsid w:val="00332EAC"/>
    <w:rsid w:val="0033444E"/>
    <w:rsid w:val="00334F53"/>
    <w:rsid w:val="0033524C"/>
    <w:rsid w:val="00340975"/>
    <w:rsid w:val="0034238A"/>
    <w:rsid w:val="00343A59"/>
    <w:rsid w:val="003473B1"/>
    <w:rsid w:val="00347D6F"/>
    <w:rsid w:val="0035253B"/>
    <w:rsid w:val="003528F7"/>
    <w:rsid w:val="00364274"/>
    <w:rsid w:val="0036748A"/>
    <w:rsid w:val="00367696"/>
    <w:rsid w:val="003701CC"/>
    <w:rsid w:val="00370896"/>
    <w:rsid w:val="0037140C"/>
    <w:rsid w:val="003719F8"/>
    <w:rsid w:val="00372C27"/>
    <w:rsid w:val="003744FA"/>
    <w:rsid w:val="00376774"/>
    <w:rsid w:val="003826FA"/>
    <w:rsid w:val="00385D4D"/>
    <w:rsid w:val="003924A3"/>
    <w:rsid w:val="00392613"/>
    <w:rsid w:val="00393AEA"/>
    <w:rsid w:val="003979C8"/>
    <w:rsid w:val="003A2645"/>
    <w:rsid w:val="003B2B02"/>
    <w:rsid w:val="003B3E90"/>
    <w:rsid w:val="003C20DB"/>
    <w:rsid w:val="003C2181"/>
    <w:rsid w:val="003C22BE"/>
    <w:rsid w:val="003C7F3A"/>
    <w:rsid w:val="003D1317"/>
    <w:rsid w:val="003D1664"/>
    <w:rsid w:val="003D6A2F"/>
    <w:rsid w:val="003D7EE2"/>
    <w:rsid w:val="003E0B7D"/>
    <w:rsid w:val="003E195D"/>
    <w:rsid w:val="003E4715"/>
    <w:rsid w:val="003E5A26"/>
    <w:rsid w:val="003E5C93"/>
    <w:rsid w:val="003E672C"/>
    <w:rsid w:val="003F31AD"/>
    <w:rsid w:val="003F36A0"/>
    <w:rsid w:val="003F748D"/>
    <w:rsid w:val="004010BF"/>
    <w:rsid w:val="00401F5D"/>
    <w:rsid w:val="004020FB"/>
    <w:rsid w:val="00411E14"/>
    <w:rsid w:val="00415AA0"/>
    <w:rsid w:val="0041644E"/>
    <w:rsid w:val="00416987"/>
    <w:rsid w:val="00416A11"/>
    <w:rsid w:val="00433340"/>
    <w:rsid w:val="004340FB"/>
    <w:rsid w:val="00436C18"/>
    <w:rsid w:val="0044017A"/>
    <w:rsid w:val="0044022C"/>
    <w:rsid w:val="0044143A"/>
    <w:rsid w:val="00441670"/>
    <w:rsid w:val="00444E40"/>
    <w:rsid w:val="0044612A"/>
    <w:rsid w:val="00451861"/>
    <w:rsid w:val="004525EA"/>
    <w:rsid w:val="00471C1A"/>
    <w:rsid w:val="004816F1"/>
    <w:rsid w:val="00482806"/>
    <w:rsid w:val="00482EA2"/>
    <w:rsid w:val="00483FBC"/>
    <w:rsid w:val="00485140"/>
    <w:rsid w:val="004856A2"/>
    <w:rsid w:val="00487782"/>
    <w:rsid w:val="00494B21"/>
    <w:rsid w:val="00494B73"/>
    <w:rsid w:val="00494DAC"/>
    <w:rsid w:val="00495D11"/>
    <w:rsid w:val="00496162"/>
    <w:rsid w:val="004A237E"/>
    <w:rsid w:val="004A3040"/>
    <w:rsid w:val="004A4CA1"/>
    <w:rsid w:val="004B22F0"/>
    <w:rsid w:val="004B2443"/>
    <w:rsid w:val="004B2F27"/>
    <w:rsid w:val="004B3217"/>
    <w:rsid w:val="004B4B7E"/>
    <w:rsid w:val="004B741C"/>
    <w:rsid w:val="004C31EF"/>
    <w:rsid w:val="004C5C63"/>
    <w:rsid w:val="004C6C29"/>
    <w:rsid w:val="004D1E5A"/>
    <w:rsid w:val="004D22EF"/>
    <w:rsid w:val="004D3725"/>
    <w:rsid w:val="004D52D7"/>
    <w:rsid w:val="004E0303"/>
    <w:rsid w:val="004E03E9"/>
    <w:rsid w:val="004E14FF"/>
    <w:rsid w:val="004E448E"/>
    <w:rsid w:val="004E5B1B"/>
    <w:rsid w:val="004F1B72"/>
    <w:rsid w:val="004F22C5"/>
    <w:rsid w:val="004F26C4"/>
    <w:rsid w:val="004F3B41"/>
    <w:rsid w:val="004F4EF1"/>
    <w:rsid w:val="004F5BF6"/>
    <w:rsid w:val="004F6451"/>
    <w:rsid w:val="004F7FF7"/>
    <w:rsid w:val="005039B6"/>
    <w:rsid w:val="005054AB"/>
    <w:rsid w:val="00506458"/>
    <w:rsid w:val="00511710"/>
    <w:rsid w:val="00511812"/>
    <w:rsid w:val="005167D5"/>
    <w:rsid w:val="00520561"/>
    <w:rsid w:val="00521CC6"/>
    <w:rsid w:val="00524B15"/>
    <w:rsid w:val="00527B98"/>
    <w:rsid w:val="00527D19"/>
    <w:rsid w:val="005326B4"/>
    <w:rsid w:val="00534490"/>
    <w:rsid w:val="0054007C"/>
    <w:rsid w:val="0054279E"/>
    <w:rsid w:val="00542F88"/>
    <w:rsid w:val="0054360C"/>
    <w:rsid w:val="005507E3"/>
    <w:rsid w:val="005610E7"/>
    <w:rsid w:val="00571E83"/>
    <w:rsid w:val="00572D29"/>
    <w:rsid w:val="00572DBF"/>
    <w:rsid w:val="00573409"/>
    <w:rsid w:val="00582340"/>
    <w:rsid w:val="00584EC6"/>
    <w:rsid w:val="00585A5A"/>
    <w:rsid w:val="00591339"/>
    <w:rsid w:val="00593D0A"/>
    <w:rsid w:val="00594A96"/>
    <w:rsid w:val="005952D2"/>
    <w:rsid w:val="0059646C"/>
    <w:rsid w:val="005A079D"/>
    <w:rsid w:val="005A472D"/>
    <w:rsid w:val="005A53B6"/>
    <w:rsid w:val="005A5FFD"/>
    <w:rsid w:val="005B003A"/>
    <w:rsid w:val="005B13AB"/>
    <w:rsid w:val="005B4B39"/>
    <w:rsid w:val="005C1C9C"/>
    <w:rsid w:val="005C4A57"/>
    <w:rsid w:val="005C7950"/>
    <w:rsid w:val="005D043C"/>
    <w:rsid w:val="005D1A85"/>
    <w:rsid w:val="005D2511"/>
    <w:rsid w:val="005D414E"/>
    <w:rsid w:val="005D686A"/>
    <w:rsid w:val="005E03D5"/>
    <w:rsid w:val="005E25A8"/>
    <w:rsid w:val="005E2ED8"/>
    <w:rsid w:val="005E52F7"/>
    <w:rsid w:val="005E5DAD"/>
    <w:rsid w:val="005E7720"/>
    <w:rsid w:val="005F1D4E"/>
    <w:rsid w:val="005F320C"/>
    <w:rsid w:val="0060101E"/>
    <w:rsid w:val="006043F8"/>
    <w:rsid w:val="00604E91"/>
    <w:rsid w:val="00605CC2"/>
    <w:rsid w:val="006170C9"/>
    <w:rsid w:val="00620165"/>
    <w:rsid w:val="0062110F"/>
    <w:rsid w:val="00624CFC"/>
    <w:rsid w:val="00630A87"/>
    <w:rsid w:val="00630BA1"/>
    <w:rsid w:val="0063289A"/>
    <w:rsid w:val="0063765A"/>
    <w:rsid w:val="00637C26"/>
    <w:rsid w:val="00646462"/>
    <w:rsid w:val="00647E87"/>
    <w:rsid w:val="00650676"/>
    <w:rsid w:val="00654CAC"/>
    <w:rsid w:val="00655E64"/>
    <w:rsid w:val="006624A3"/>
    <w:rsid w:val="00663409"/>
    <w:rsid w:val="00663B57"/>
    <w:rsid w:val="00665C4F"/>
    <w:rsid w:val="00666F8F"/>
    <w:rsid w:val="00670B50"/>
    <w:rsid w:val="006710AC"/>
    <w:rsid w:val="0067176E"/>
    <w:rsid w:val="00671A33"/>
    <w:rsid w:val="00672ABC"/>
    <w:rsid w:val="00672DE3"/>
    <w:rsid w:val="006743A4"/>
    <w:rsid w:val="00681763"/>
    <w:rsid w:val="006828D2"/>
    <w:rsid w:val="0068324D"/>
    <w:rsid w:val="00687368"/>
    <w:rsid w:val="0069373F"/>
    <w:rsid w:val="006A18B6"/>
    <w:rsid w:val="006A3DF3"/>
    <w:rsid w:val="006A4BFF"/>
    <w:rsid w:val="006A50AF"/>
    <w:rsid w:val="006A6D9B"/>
    <w:rsid w:val="006B56A4"/>
    <w:rsid w:val="006C0E23"/>
    <w:rsid w:val="006C1129"/>
    <w:rsid w:val="006C2F99"/>
    <w:rsid w:val="006C5DB5"/>
    <w:rsid w:val="006C6122"/>
    <w:rsid w:val="006C7CBA"/>
    <w:rsid w:val="006C7CCB"/>
    <w:rsid w:val="006D0748"/>
    <w:rsid w:val="006D6010"/>
    <w:rsid w:val="006E0ACE"/>
    <w:rsid w:val="006E1091"/>
    <w:rsid w:val="006E4F01"/>
    <w:rsid w:val="006E6407"/>
    <w:rsid w:val="006E6FAF"/>
    <w:rsid w:val="006F1DEA"/>
    <w:rsid w:val="006F2620"/>
    <w:rsid w:val="006F3EDC"/>
    <w:rsid w:val="006F5891"/>
    <w:rsid w:val="007001D3"/>
    <w:rsid w:val="00706441"/>
    <w:rsid w:val="0070653C"/>
    <w:rsid w:val="00710DC7"/>
    <w:rsid w:val="0072371F"/>
    <w:rsid w:val="00731B72"/>
    <w:rsid w:val="00731CD6"/>
    <w:rsid w:val="00733EE6"/>
    <w:rsid w:val="00734FCE"/>
    <w:rsid w:val="00737FF2"/>
    <w:rsid w:val="007405D1"/>
    <w:rsid w:val="00741C4F"/>
    <w:rsid w:val="00742503"/>
    <w:rsid w:val="00742924"/>
    <w:rsid w:val="0074521F"/>
    <w:rsid w:val="007504C0"/>
    <w:rsid w:val="007508E5"/>
    <w:rsid w:val="00754165"/>
    <w:rsid w:val="00757BEE"/>
    <w:rsid w:val="00763235"/>
    <w:rsid w:val="00763BA2"/>
    <w:rsid w:val="00763BF5"/>
    <w:rsid w:val="007668DA"/>
    <w:rsid w:val="00766F40"/>
    <w:rsid w:val="00767A52"/>
    <w:rsid w:val="00771500"/>
    <w:rsid w:val="00772337"/>
    <w:rsid w:val="007724A3"/>
    <w:rsid w:val="00773C71"/>
    <w:rsid w:val="00777A56"/>
    <w:rsid w:val="00781876"/>
    <w:rsid w:val="00783CC4"/>
    <w:rsid w:val="0079115B"/>
    <w:rsid w:val="007917AB"/>
    <w:rsid w:val="00791AA2"/>
    <w:rsid w:val="007A602D"/>
    <w:rsid w:val="007B0202"/>
    <w:rsid w:val="007B0258"/>
    <w:rsid w:val="007B29DF"/>
    <w:rsid w:val="007B372D"/>
    <w:rsid w:val="007B6025"/>
    <w:rsid w:val="007B66B0"/>
    <w:rsid w:val="007B7271"/>
    <w:rsid w:val="007B797B"/>
    <w:rsid w:val="007C0519"/>
    <w:rsid w:val="007C0AE4"/>
    <w:rsid w:val="007C7D5B"/>
    <w:rsid w:val="007C7FF9"/>
    <w:rsid w:val="007D58E6"/>
    <w:rsid w:val="007D5C2C"/>
    <w:rsid w:val="007E1897"/>
    <w:rsid w:val="007E3B94"/>
    <w:rsid w:val="007E4B91"/>
    <w:rsid w:val="007E6ACA"/>
    <w:rsid w:val="007F6E33"/>
    <w:rsid w:val="00804433"/>
    <w:rsid w:val="00804DAC"/>
    <w:rsid w:val="00807B80"/>
    <w:rsid w:val="00812931"/>
    <w:rsid w:val="008140E1"/>
    <w:rsid w:val="00814664"/>
    <w:rsid w:val="00817F6F"/>
    <w:rsid w:val="008219EE"/>
    <w:rsid w:val="00824008"/>
    <w:rsid w:val="00830C5C"/>
    <w:rsid w:val="00832D0E"/>
    <w:rsid w:val="00833DAF"/>
    <w:rsid w:val="008354EA"/>
    <w:rsid w:val="008376D9"/>
    <w:rsid w:val="008464E4"/>
    <w:rsid w:val="00847872"/>
    <w:rsid w:val="008528A0"/>
    <w:rsid w:val="00854803"/>
    <w:rsid w:val="00855986"/>
    <w:rsid w:val="008575F0"/>
    <w:rsid w:val="00857602"/>
    <w:rsid w:val="00860BB4"/>
    <w:rsid w:val="00861A1B"/>
    <w:rsid w:val="008626E0"/>
    <w:rsid w:val="00865BC2"/>
    <w:rsid w:val="00866D83"/>
    <w:rsid w:val="008673A1"/>
    <w:rsid w:val="0087619B"/>
    <w:rsid w:val="00877A69"/>
    <w:rsid w:val="00882488"/>
    <w:rsid w:val="008826B3"/>
    <w:rsid w:val="00883100"/>
    <w:rsid w:val="0089299C"/>
    <w:rsid w:val="00893828"/>
    <w:rsid w:val="00896571"/>
    <w:rsid w:val="00897E3B"/>
    <w:rsid w:val="008A1312"/>
    <w:rsid w:val="008A3B5A"/>
    <w:rsid w:val="008A4792"/>
    <w:rsid w:val="008A4A1A"/>
    <w:rsid w:val="008A522A"/>
    <w:rsid w:val="008A7BBD"/>
    <w:rsid w:val="008B381B"/>
    <w:rsid w:val="008B3E9D"/>
    <w:rsid w:val="008B74FB"/>
    <w:rsid w:val="008C5A7C"/>
    <w:rsid w:val="008C63FB"/>
    <w:rsid w:val="008C6B76"/>
    <w:rsid w:val="008C7F92"/>
    <w:rsid w:val="008D1338"/>
    <w:rsid w:val="008D20EE"/>
    <w:rsid w:val="008D7366"/>
    <w:rsid w:val="008E241A"/>
    <w:rsid w:val="008E5FC2"/>
    <w:rsid w:val="008F1907"/>
    <w:rsid w:val="008F2330"/>
    <w:rsid w:val="008F6055"/>
    <w:rsid w:val="00903283"/>
    <w:rsid w:val="009053B4"/>
    <w:rsid w:val="00906A97"/>
    <w:rsid w:val="009107FF"/>
    <w:rsid w:val="00912795"/>
    <w:rsid w:val="00912E68"/>
    <w:rsid w:val="00916569"/>
    <w:rsid w:val="00920BD0"/>
    <w:rsid w:val="00922849"/>
    <w:rsid w:val="00924368"/>
    <w:rsid w:val="00927810"/>
    <w:rsid w:val="009300E5"/>
    <w:rsid w:val="00931F0C"/>
    <w:rsid w:val="00933463"/>
    <w:rsid w:val="00937052"/>
    <w:rsid w:val="00937E44"/>
    <w:rsid w:val="00943532"/>
    <w:rsid w:val="00952A5B"/>
    <w:rsid w:val="0095302A"/>
    <w:rsid w:val="00955D85"/>
    <w:rsid w:val="00956C3E"/>
    <w:rsid w:val="00970298"/>
    <w:rsid w:val="00973EAD"/>
    <w:rsid w:val="009876B4"/>
    <w:rsid w:val="00991178"/>
    <w:rsid w:val="00992338"/>
    <w:rsid w:val="0099485D"/>
    <w:rsid w:val="009948F3"/>
    <w:rsid w:val="0099730F"/>
    <w:rsid w:val="009976CC"/>
    <w:rsid w:val="009B0024"/>
    <w:rsid w:val="009B1B27"/>
    <w:rsid w:val="009B2F89"/>
    <w:rsid w:val="009B6CA2"/>
    <w:rsid w:val="009C0327"/>
    <w:rsid w:val="009C2D25"/>
    <w:rsid w:val="009C2F0C"/>
    <w:rsid w:val="009C3299"/>
    <w:rsid w:val="009C4CA0"/>
    <w:rsid w:val="009C617D"/>
    <w:rsid w:val="009D0378"/>
    <w:rsid w:val="009D0F64"/>
    <w:rsid w:val="009D1C3B"/>
    <w:rsid w:val="009D4073"/>
    <w:rsid w:val="009D619B"/>
    <w:rsid w:val="009D71CE"/>
    <w:rsid w:val="009E00CE"/>
    <w:rsid w:val="009E1036"/>
    <w:rsid w:val="009E12B2"/>
    <w:rsid w:val="009E49C4"/>
    <w:rsid w:val="009E73BC"/>
    <w:rsid w:val="009E7B8F"/>
    <w:rsid w:val="009F50A1"/>
    <w:rsid w:val="009F72F0"/>
    <w:rsid w:val="009F7D52"/>
    <w:rsid w:val="00A02C16"/>
    <w:rsid w:val="00A0487A"/>
    <w:rsid w:val="00A06A30"/>
    <w:rsid w:val="00A1632F"/>
    <w:rsid w:val="00A16EF1"/>
    <w:rsid w:val="00A17357"/>
    <w:rsid w:val="00A214C0"/>
    <w:rsid w:val="00A3285D"/>
    <w:rsid w:val="00A35D42"/>
    <w:rsid w:val="00A372C2"/>
    <w:rsid w:val="00A40754"/>
    <w:rsid w:val="00A422C8"/>
    <w:rsid w:val="00A4276C"/>
    <w:rsid w:val="00A448E1"/>
    <w:rsid w:val="00A45AAF"/>
    <w:rsid w:val="00A4626A"/>
    <w:rsid w:val="00A47ADE"/>
    <w:rsid w:val="00A47ED8"/>
    <w:rsid w:val="00A50740"/>
    <w:rsid w:val="00A5216E"/>
    <w:rsid w:val="00A54B71"/>
    <w:rsid w:val="00A614FC"/>
    <w:rsid w:val="00A6587B"/>
    <w:rsid w:val="00A67E78"/>
    <w:rsid w:val="00A73097"/>
    <w:rsid w:val="00A73F3C"/>
    <w:rsid w:val="00A7486C"/>
    <w:rsid w:val="00A74B7A"/>
    <w:rsid w:val="00A80F4E"/>
    <w:rsid w:val="00A81933"/>
    <w:rsid w:val="00A838F1"/>
    <w:rsid w:val="00A86BBA"/>
    <w:rsid w:val="00A92E02"/>
    <w:rsid w:val="00A934C0"/>
    <w:rsid w:val="00A95F38"/>
    <w:rsid w:val="00AA57B9"/>
    <w:rsid w:val="00AA661C"/>
    <w:rsid w:val="00AB0BEE"/>
    <w:rsid w:val="00AB1FBF"/>
    <w:rsid w:val="00AB2F06"/>
    <w:rsid w:val="00AB2FEB"/>
    <w:rsid w:val="00AB7962"/>
    <w:rsid w:val="00AC0F8E"/>
    <w:rsid w:val="00AC53A6"/>
    <w:rsid w:val="00AC636F"/>
    <w:rsid w:val="00AC7557"/>
    <w:rsid w:val="00AD1726"/>
    <w:rsid w:val="00AD370E"/>
    <w:rsid w:val="00AE069C"/>
    <w:rsid w:val="00AE07A0"/>
    <w:rsid w:val="00AF082D"/>
    <w:rsid w:val="00AF3810"/>
    <w:rsid w:val="00AF537C"/>
    <w:rsid w:val="00AF7B94"/>
    <w:rsid w:val="00B01C12"/>
    <w:rsid w:val="00B129BA"/>
    <w:rsid w:val="00B12E38"/>
    <w:rsid w:val="00B13C32"/>
    <w:rsid w:val="00B147F1"/>
    <w:rsid w:val="00B16387"/>
    <w:rsid w:val="00B21C22"/>
    <w:rsid w:val="00B22348"/>
    <w:rsid w:val="00B34CE8"/>
    <w:rsid w:val="00B42875"/>
    <w:rsid w:val="00B45475"/>
    <w:rsid w:val="00B54203"/>
    <w:rsid w:val="00B5551C"/>
    <w:rsid w:val="00B55CF6"/>
    <w:rsid w:val="00B55FF7"/>
    <w:rsid w:val="00B56A74"/>
    <w:rsid w:val="00B57FA8"/>
    <w:rsid w:val="00B60E4B"/>
    <w:rsid w:val="00B61479"/>
    <w:rsid w:val="00B634CF"/>
    <w:rsid w:val="00B64B44"/>
    <w:rsid w:val="00B66F2D"/>
    <w:rsid w:val="00B670DE"/>
    <w:rsid w:val="00B714E4"/>
    <w:rsid w:val="00B71980"/>
    <w:rsid w:val="00B75E0C"/>
    <w:rsid w:val="00B81E6A"/>
    <w:rsid w:val="00B832EF"/>
    <w:rsid w:val="00B83DE7"/>
    <w:rsid w:val="00B846CA"/>
    <w:rsid w:val="00B9441C"/>
    <w:rsid w:val="00BA0EC6"/>
    <w:rsid w:val="00BA4EF6"/>
    <w:rsid w:val="00BA4F13"/>
    <w:rsid w:val="00BA5891"/>
    <w:rsid w:val="00BA6CAF"/>
    <w:rsid w:val="00BB0AA2"/>
    <w:rsid w:val="00BB3390"/>
    <w:rsid w:val="00BB3EFE"/>
    <w:rsid w:val="00BB7B75"/>
    <w:rsid w:val="00BC33B1"/>
    <w:rsid w:val="00BD12EC"/>
    <w:rsid w:val="00BD3831"/>
    <w:rsid w:val="00BD4C06"/>
    <w:rsid w:val="00BD5261"/>
    <w:rsid w:val="00BD59B7"/>
    <w:rsid w:val="00BD611F"/>
    <w:rsid w:val="00BD75EF"/>
    <w:rsid w:val="00BD7CD6"/>
    <w:rsid w:val="00BE0AC9"/>
    <w:rsid w:val="00BE1B9A"/>
    <w:rsid w:val="00BE4030"/>
    <w:rsid w:val="00BE43F1"/>
    <w:rsid w:val="00BE4D00"/>
    <w:rsid w:val="00BE510E"/>
    <w:rsid w:val="00BE644E"/>
    <w:rsid w:val="00BF113A"/>
    <w:rsid w:val="00BF2D3E"/>
    <w:rsid w:val="00C01214"/>
    <w:rsid w:val="00C04714"/>
    <w:rsid w:val="00C11B75"/>
    <w:rsid w:val="00C132FE"/>
    <w:rsid w:val="00C1487D"/>
    <w:rsid w:val="00C20EE8"/>
    <w:rsid w:val="00C20F71"/>
    <w:rsid w:val="00C243AB"/>
    <w:rsid w:val="00C25F84"/>
    <w:rsid w:val="00C274DF"/>
    <w:rsid w:val="00C33415"/>
    <w:rsid w:val="00C34EB8"/>
    <w:rsid w:val="00C35339"/>
    <w:rsid w:val="00C44141"/>
    <w:rsid w:val="00C504B2"/>
    <w:rsid w:val="00C530EE"/>
    <w:rsid w:val="00C542BE"/>
    <w:rsid w:val="00C55E52"/>
    <w:rsid w:val="00C56465"/>
    <w:rsid w:val="00C56F80"/>
    <w:rsid w:val="00C6140C"/>
    <w:rsid w:val="00C61646"/>
    <w:rsid w:val="00C64B91"/>
    <w:rsid w:val="00C65AF9"/>
    <w:rsid w:val="00C660AB"/>
    <w:rsid w:val="00C7254B"/>
    <w:rsid w:val="00C72AFB"/>
    <w:rsid w:val="00C836EE"/>
    <w:rsid w:val="00C876EA"/>
    <w:rsid w:val="00C876F9"/>
    <w:rsid w:val="00C94B6B"/>
    <w:rsid w:val="00C9504C"/>
    <w:rsid w:val="00C95534"/>
    <w:rsid w:val="00C95B34"/>
    <w:rsid w:val="00C9795C"/>
    <w:rsid w:val="00CA74D9"/>
    <w:rsid w:val="00CB0F9A"/>
    <w:rsid w:val="00CB32E6"/>
    <w:rsid w:val="00CB5535"/>
    <w:rsid w:val="00CC61E3"/>
    <w:rsid w:val="00CC6476"/>
    <w:rsid w:val="00CC7A49"/>
    <w:rsid w:val="00CC7CCE"/>
    <w:rsid w:val="00CD3C2B"/>
    <w:rsid w:val="00CD6118"/>
    <w:rsid w:val="00CD795E"/>
    <w:rsid w:val="00CD7BC4"/>
    <w:rsid w:val="00CE2D67"/>
    <w:rsid w:val="00CE45DB"/>
    <w:rsid w:val="00CE4BA6"/>
    <w:rsid w:val="00CE5C63"/>
    <w:rsid w:val="00CF0788"/>
    <w:rsid w:val="00CF57A7"/>
    <w:rsid w:val="00D00EEC"/>
    <w:rsid w:val="00D02B1A"/>
    <w:rsid w:val="00D0593C"/>
    <w:rsid w:val="00D05CE3"/>
    <w:rsid w:val="00D05DCE"/>
    <w:rsid w:val="00D119D1"/>
    <w:rsid w:val="00D11F06"/>
    <w:rsid w:val="00D126C8"/>
    <w:rsid w:val="00D13466"/>
    <w:rsid w:val="00D16763"/>
    <w:rsid w:val="00D16922"/>
    <w:rsid w:val="00D16E2A"/>
    <w:rsid w:val="00D208FD"/>
    <w:rsid w:val="00D24A98"/>
    <w:rsid w:val="00D25CA9"/>
    <w:rsid w:val="00D310D6"/>
    <w:rsid w:val="00D3155A"/>
    <w:rsid w:val="00D42BAC"/>
    <w:rsid w:val="00D44798"/>
    <w:rsid w:val="00D47F9F"/>
    <w:rsid w:val="00D54F58"/>
    <w:rsid w:val="00D55772"/>
    <w:rsid w:val="00D579E8"/>
    <w:rsid w:val="00D6064F"/>
    <w:rsid w:val="00D61F79"/>
    <w:rsid w:val="00D63D34"/>
    <w:rsid w:val="00D650C5"/>
    <w:rsid w:val="00D66385"/>
    <w:rsid w:val="00D71494"/>
    <w:rsid w:val="00D74794"/>
    <w:rsid w:val="00D7541A"/>
    <w:rsid w:val="00D7619B"/>
    <w:rsid w:val="00D76620"/>
    <w:rsid w:val="00D800B9"/>
    <w:rsid w:val="00D801E9"/>
    <w:rsid w:val="00D82525"/>
    <w:rsid w:val="00D827D6"/>
    <w:rsid w:val="00D87140"/>
    <w:rsid w:val="00D87EC3"/>
    <w:rsid w:val="00D92496"/>
    <w:rsid w:val="00D94DE4"/>
    <w:rsid w:val="00D9605F"/>
    <w:rsid w:val="00D97FC0"/>
    <w:rsid w:val="00DA0DEF"/>
    <w:rsid w:val="00DA5579"/>
    <w:rsid w:val="00DB1FA3"/>
    <w:rsid w:val="00DB2576"/>
    <w:rsid w:val="00DB4F9A"/>
    <w:rsid w:val="00DB7D7F"/>
    <w:rsid w:val="00DC231A"/>
    <w:rsid w:val="00DC4DE6"/>
    <w:rsid w:val="00DD6998"/>
    <w:rsid w:val="00DD6E46"/>
    <w:rsid w:val="00DE2C16"/>
    <w:rsid w:val="00DE4E48"/>
    <w:rsid w:val="00DF0380"/>
    <w:rsid w:val="00DF0BD5"/>
    <w:rsid w:val="00DF2960"/>
    <w:rsid w:val="00DF2A1D"/>
    <w:rsid w:val="00DF3BFD"/>
    <w:rsid w:val="00DF4E39"/>
    <w:rsid w:val="00DF5C64"/>
    <w:rsid w:val="00E00B6C"/>
    <w:rsid w:val="00E01163"/>
    <w:rsid w:val="00E05909"/>
    <w:rsid w:val="00E05958"/>
    <w:rsid w:val="00E0637D"/>
    <w:rsid w:val="00E13C51"/>
    <w:rsid w:val="00E15711"/>
    <w:rsid w:val="00E16F4C"/>
    <w:rsid w:val="00E23510"/>
    <w:rsid w:val="00E24F82"/>
    <w:rsid w:val="00E26456"/>
    <w:rsid w:val="00E31277"/>
    <w:rsid w:val="00E317AE"/>
    <w:rsid w:val="00E32831"/>
    <w:rsid w:val="00E32BD7"/>
    <w:rsid w:val="00E336F4"/>
    <w:rsid w:val="00E36814"/>
    <w:rsid w:val="00E427C5"/>
    <w:rsid w:val="00E44811"/>
    <w:rsid w:val="00E4581E"/>
    <w:rsid w:val="00E46FD4"/>
    <w:rsid w:val="00E53D92"/>
    <w:rsid w:val="00E557E1"/>
    <w:rsid w:val="00E56D8E"/>
    <w:rsid w:val="00E57BB7"/>
    <w:rsid w:val="00E603F0"/>
    <w:rsid w:val="00E60DF1"/>
    <w:rsid w:val="00E729E4"/>
    <w:rsid w:val="00E773A7"/>
    <w:rsid w:val="00E81EA2"/>
    <w:rsid w:val="00E90B0E"/>
    <w:rsid w:val="00E90CA9"/>
    <w:rsid w:val="00E93469"/>
    <w:rsid w:val="00E943AC"/>
    <w:rsid w:val="00EA468E"/>
    <w:rsid w:val="00EA4ED8"/>
    <w:rsid w:val="00EA5F23"/>
    <w:rsid w:val="00EA6732"/>
    <w:rsid w:val="00EA6CF1"/>
    <w:rsid w:val="00EA71DB"/>
    <w:rsid w:val="00EB0369"/>
    <w:rsid w:val="00EB04C7"/>
    <w:rsid w:val="00EB245D"/>
    <w:rsid w:val="00EB3598"/>
    <w:rsid w:val="00EB4552"/>
    <w:rsid w:val="00EB59EE"/>
    <w:rsid w:val="00EC5114"/>
    <w:rsid w:val="00EC6ED9"/>
    <w:rsid w:val="00ED0186"/>
    <w:rsid w:val="00ED0DD1"/>
    <w:rsid w:val="00ED32C9"/>
    <w:rsid w:val="00ED426D"/>
    <w:rsid w:val="00ED5040"/>
    <w:rsid w:val="00EE01DF"/>
    <w:rsid w:val="00EE0306"/>
    <w:rsid w:val="00EE051B"/>
    <w:rsid w:val="00EE13BD"/>
    <w:rsid w:val="00EE3EAF"/>
    <w:rsid w:val="00EE46BD"/>
    <w:rsid w:val="00EE7BFA"/>
    <w:rsid w:val="00EF036B"/>
    <w:rsid w:val="00EF1591"/>
    <w:rsid w:val="00EF5D7E"/>
    <w:rsid w:val="00F02120"/>
    <w:rsid w:val="00F03C8D"/>
    <w:rsid w:val="00F07D5E"/>
    <w:rsid w:val="00F117B3"/>
    <w:rsid w:val="00F159E2"/>
    <w:rsid w:val="00F161B3"/>
    <w:rsid w:val="00F16385"/>
    <w:rsid w:val="00F16E7D"/>
    <w:rsid w:val="00F175B5"/>
    <w:rsid w:val="00F21466"/>
    <w:rsid w:val="00F21822"/>
    <w:rsid w:val="00F21B73"/>
    <w:rsid w:val="00F26AAF"/>
    <w:rsid w:val="00F2716C"/>
    <w:rsid w:val="00F27A74"/>
    <w:rsid w:val="00F306E8"/>
    <w:rsid w:val="00F31340"/>
    <w:rsid w:val="00F328AE"/>
    <w:rsid w:val="00F3744E"/>
    <w:rsid w:val="00F40213"/>
    <w:rsid w:val="00F41C54"/>
    <w:rsid w:val="00F41F1F"/>
    <w:rsid w:val="00F45ED4"/>
    <w:rsid w:val="00F479FB"/>
    <w:rsid w:val="00F47A4F"/>
    <w:rsid w:val="00F5180A"/>
    <w:rsid w:val="00F5612B"/>
    <w:rsid w:val="00F61550"/>
    <w:rsid w:val="00F651F7"/>
    <w:rsid w:val="00F6574C"/>
    <w:rsid w:val="00F6636F"/>
    <w:rsid w:val="00F6660D"/>
    <w:rsid w:val="00F669E6"/>
    <w:rsid w:val="00F714EA"/>
    <w:rsid w:val="00F7406A"/>
    <w:rsid w:val="00F77810"/>
    <w:rsid w:val="00F81C4D"/>
    <w:rsid w:val="00F826BD"/>
    <w:rsid w:val="00F82A7B"/>
    <w:rsid w:val="00F91D9D"/>
    <w:rsid w:val="00F925C0"/>
    <w:rsid w:val="00F946B5"/>
    <w:rsid w:val="00F94F8D"/>
    <w:rsid w:val="00FA0E04"/>
    <w:rsid w:val="00FA2279"/>
    <w:rsid w:val="00FB4A54"/>
    <w:rsid w:val="00FC00F6"/>
    <w:rsid w:val="00FC1302"/>
    <w:rsid w:val="00FC19DF"/>
    <w:rsid w:val="00FC7DBD"/>
    <w:rsid w:val="00FD4F7A"/>
    <w:rsid w:val="00FD6513"/>
    <w:rsid w:val="00FE004E"/>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LineNumber">
    <w:name w:val="line number"/>
    <w:basedOn w:val="DefaultParagraphFont"/>
    <w:uiPriority w:val="99"/>
    <w:rsid w:val="0031122F"/>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locked/>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locked/>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locked/>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locked/>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99"/>
    <w:qFormat/>
    <w:rsid w:val="0063765A"/>
    <w:pPr>
      <w:ind w:left="720"/>
    </w:pPr>
  </w:style>
  <w:style w:type="character" w:styleId="CommentReference">
    <w:name w:val="annotation reference"/>
    <w:basedOn w:val="DefaultParagraphFont"/>
    <w:uiPriority w:val="99"/>
    <w:semiHidden/>
    <w:unhideWhenUsed/>
    <w:locked/>
    <w:rsid w:val="00016D50"/>
    <w:rPr>
      <w:sz w:val="16"/>
      <w:szCs w:val="16"/>
    </w:rPr>
  </w:style>
  <w:style w:type="paragraph" w:styleId="CommentText">
    <w:name w:val="annotation text"/>
    <w:basedOn w:val="Normal"/>
    <w:link w:val="CommentTextChar"/>
    <w:uiPriority w:val="99"/>
    <w:semiHidden/>
    <w:unhideWhenUsed/>
    <w:locked/>
    <w:rsid w:val="00016D50"/>
  </w:style>
  <w:style w:type="character" w:customStyle="1" w:styleId="CommentTextChar">
    <w:name w:val="Comment Text Char"/>
    <w:basedOn w:val="DefaultParagraphFont"/>
    <w:link w:val="CommentText"/>
    <w:uiPriority w:val="99"/>
    <w:semiHidden/>
    <w:rsid w:val="00016D50"/>
    <w:rPr>
      <w:sz w:val="20"/>
      <w:szCs w:val="20"/>
    </w:rPr>
  </w:style>
  <w:style w:type="paragraph" w:styleId="CommentSubject">
    <w:name w:val="annotation subject"/>
    <w:basedOn w:val="CommentText"/>
    <w:next w:val="CommentText"/>
    <w:link w:val="CommentSubjectChar"/>
    <w:uiPriority w:val="99"/>
    <w:semiHidden/>
    <w:unhideWhenUsed/>
    <w:locked/>
    <w:rsid w:val="00016D50"/>
    <w:rPr>
      <w:b/>
      <w:bCs/>
    </w:rPr>
  </w:style>
  <w:style w:type="character" w:customStyle="1" w:styleId="CommentSubjectChar">
    <w:name w:val="Comment Subject Char"/>
    <w:basedOn w:val="CommentTextChar"/>
    <w:link w:val="CommentSubject"/>
    <w:uiPriority w:val="99"/>
    <w:semiHidden/>
    <w:rsid w:val="00016D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LineNumber">
    <w:name w:val="line number"/>
    <w:basedOn w:val="DefaultParagraphFont"/>
    <w:uiPriority w:val="99"/>
    <w:rsid w:val="0031122F"/>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locked/>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locked/>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locked/>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locked/>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99"/>
    <w:qFormat/>
    <w:rsid w:val="0063765A"/>
    <w:pPr>
      <w:ind w:left="720"/>
    </w:pPr>
  </w:style>
  <w:style w:type="character" w:styleId="CommentReference">
    <w:name w:val="annotation reference"/>
    <w:basedOn w:val="DefaultParagraphFont"/>
    <w:uiPriority w:val="99"/>
    <w:semiHidden/>
    <w:unhideWhenUsed/>
    <w:locked/>
    <w:rsid w:val="00016D50"/>
    <w:rPr>
      <w:sz w:val="16"/>
      <w:szCs w:val="16"/>
    </w:rPr>
  </w:style>
  <w:style w:type="paragraph" w:styleId="CommentText">
    <w:name w:val="annotation text"/>
    <w:basedOn w:val="Normal"/>
    <w:link w:val="CommentTextChar"/>
    <w:uiPriority w:val="99"/>
    <w:semiHidden/>
    <w:unhideWhenUsed/>
    <w:locked/>
    <w:rsid w:val="00016D50"/>
  </w:style>
  <w:style w:type="character" w:customStyle="1" w:styleId="CommentTextChar">
    <w:name w:val="Comment Text Char"/>
    <w:basedOn w:val="DefaultParagraphFont"/>
    <w:link w:val="CommentText"/>
    <w:uiPriority w:val="99"/>
    <w:semiHidden/>
    <w:rsid w:val="00016D50"/>
    <w:rPr>
      <w:sz w:val="20"/>
      <w:szCs w:val="20"/>
    </w:rPr>
  </w:style>
  <w:style w:type="paragraph" w:styleId="CommentSubject">
    <w:name w:val="annotation subject"/>
    <w:basedOn w:val="CommentText"/>
    <w:next w:val="CommentText"/>
    <w:link w:val="CommentSubjectChar"/>
    <w:uiPriority w:val="99"/>
    <w:semiHidden/>
    <w:unhideWhenUsed/>
    <w:locked/>
    <w:rsid w:val="00016D50"/>
    <w:rPr>
      <w:b/>
      <w:bCs/>
    </w:rPr>
  </w:style>
  <w:style w:type="character" w:customStyle="1" w:styleId="CommentSubjectChar">
    <w:name w:val="Comment Subject Char"/>
    <w:basedOn w:val="CommentTextChar"/>
    <w:link w:val="CommentSubject"/>
    <w:uiPriority w:val="99"/>
    <w:semiHidden/>
    <w:rsid w:val="00016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9878">
      <w:marLeft w:val="0"/>
      <w:marRight w:val="0"/>
      <w:marTop w:val="0"/>
      <w:marBottom w:val="0"/>
      <w:divBdr>
        <w:top w:val="none" w:sz="0" w:space="0" w:color="auto"/>
        <w:left w:val="none" w:sz="0" w:space="0" w:color="auto"/>
        <w:bottom w:val="none" w:sz="0" w:space="0" w:color="auto"/>
        <w:right w:val="none" w:sz="0" w:space="0" w:color="auto"/>
      </w:divBdr>
      <w:divsChild>
        <w:div w:id="400909992">
          <w:marLeft w:val="0"/>
          <w:marRight w:val="0"/>
          <w:marTop w:val="0"/>
          <w:marBottom w:val="0"/>
          <w:divBdr>
            <w:top w:val="none" w:sz="0" w:space="0" w:color="auto"/>
            <w:left w:val="none" w:sz="0" w:space="0" w:color="auto"/>
            <w:bottom w:val="none" w:sz="0" w:space="0" w:color="auto"/>
            <w:right w:val="none" w:sz="0" w:space="0" w:color="auto"/>
          </w:divBdr>
          <w:divsChild>
            <w:div w:id="400909885">
              <w:marLeft w:val="0"/>
              <w:marRight w:val="0"/>
              <w:marTop w:val="0"/>
              <w:marBottom w:val="0"/>
              <w:divBdr>
                <w:top w:val="none" w:sz="0" w:space="0" w:color="auto"/>
                <w:left w:val="none" w:sz="0" w:space="0" w:color="auto"/>
                <w:bottom w:val="none" w:sz="0" w:space="0" w:color="auto"/>
                <w:right w:val="none" w:sz="0" w:space="0" w:color="auto"/>
              </w:divBdr>
              <w:divsChild>
                <w:div w:id="400909937">
                  <w:marLeft w:val="0"/>
                  <w:marRight w:val="0"/>
                  <w:marTop w:val="0"/>
                  <w:marBottom w:val="0"/>
                  <w:divBdr>
                    <w:top w:val="none" w:sz="0" w:space="0" w:color="auto"/>
                    <w:left w:val="none" w:sz="0" w:space="0" w:color="auto"/>
                    <w:bottom w:val="none" w:sz="0" w:space="0" w:color="auto"/>
                    <w:right w:val="none" w:sz="0" w:space="0" w:color="auto"/>
                  </w:divBdr>
                  <w:divsChild>
                    <w:div w:id="400909945">
                      <w:marLeft w:val="0"/>
                      <w:marRight w:val="0"/>
                      <w:marTop w:val="0"/>
                      <w:marBottom w:val="0"/>
                      <w:divBdr>
                        <w:top w:val="none" w:sz="0" w:space="0" w:color="auto"/>
                        <w:left w:val="none" w:sz="0" w:space="0" w:color="auto"/>
                        <w:bottom w:val="none" w:sz="0" w:space="0" w:color="auto"/>
                        <w:right w:val="none" w:sz="0" w:space="0" w:color="auto"/>
                      </w:divBdr>
                      <w:divsChild>
                        <w:div w:id="400909981">
                          <w:marLeft w:val="0"/>
                          <w:marRight w:val="0"/>
                          <w:marTop w:val="0"/>
                          <w:marBottom w:val="0"/>
                          <w:divBdr>
                            <w:top w:val="none" w:sz="0" w:space="0" w:color="auto"/>
                            <w:left w:val="none" w:sz="0" w:space="0" w:color="auto"/>
                            <w:bottom w:val="none" w:sz="0" w:space="0" w:color="auto"/>
                            <w:right w:val="none" w:sz="0" w:space="0" w:color="auto"/>
                          </w:divBdr>
                          <w:divsChild>
                            <w:div w:id="400909934">
                              <w:marLeft w:val="0"/>
                              <w:marRight w:val="0"/>
                              <w:marTop w:val="0"/>
                              <w:marBottom w:val="0"/>
                              <w:divBdr>
                                <w:top w:val="none" w:sz="0" w:space="0" w:color="auto"/>
                                <w:left w:val="none" w:sz="0" w:space="0" w:color="auto"/>
                                <w:bottom w:val="none" w:sz="0" w:space="0" w:color="auto"/>
                                <w:right w:val="none" w:sz="0" w:space="0" w:color="auto"/>
                              </w:divBdr>
                              <w:divsChild>
                                <w:div w:id="400909973">
                                  <w:marLeft w:val="0"/>
                                  <w:marRight w:val="0"/>
                                  <w:marTop w:val="0"/>
                                  <w:marBottom w:val="0"/>
                                  <w:divBdr>
                                    <w:top w:val="none" w:sz="0" w:space="0" w:color="auto"/>
                                    <w:left w:val="none" w:sz="0" w:space="0" w:color="auto"/>
                                    <w:bottom w:val="none" w:sz="0" w:space="0" w:color="auto"/>
                                    <w:right w:val="none" w:sz="0" w:space="0" w:color="auto"/>
                                  </w:divBdr>
                                  <w:divsChild>
                                    <w:div w:id="400909965">
                                      <w:marLeft w:val="0"/>
                                      <w:marRight w:val="0"/>
                                      <w:marTop w:val="0"/>
                                      <w:marBottom w:val="0"/>
                                      <w:divBdr>
                                        <w:top w:val="none" w:sz="0" w:space="0" w:color="auto"/>
                                        <w:left w:val="none" w:sz="0" w:space="0" w:color="auto"/>
                                        <w:bottom w:val="none" w:sz="0" w:space="0" w:color="auto"/>
                                        <w:right w:val="none" w:sz="0" w:space="0" w:color="auto"/>
                                      </w:divBdr>
                                      <w:divsChild>
                                        <w:div w:id="400909893">
                                          <w:marLeft w:val="0"/>
                                          <w:marRight w:val="0"/>
                                          <w:marTop w:val="0"/>
                                          <w:marBottom w:val="0"/>
                                          <w:divBdr>
                                            <w:top w:val="none" w:sz="0" w:space="0" w:color="auto"/>
                                            <w:left w:val="none" w:sz="0" w:space="0" w:color="auto"/>
                                            <w:bottom w:val="none" w:sz="0" w:space="0" w:color="auto"/>
                                            <w:right w:val="none" w:sz="0" w:space="0" w:color="auto"/>
                                          </w:divBdr>
                                          <w:divsChild>
                                            <w:div w:id="400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889">
      <w:marLeft w:val="0"/>
      <w:marRight w:val="0"/>
      <w:marTop w:val="0"/>
      <w:marBottom w:val="0"/>
      <w:divBdr>
        <w:top w:val="none" w:sz="0" w:space="0" w:color="auto"/>
        <w:left w:val="none" w:sz="0" w:space="0" w:color="auto"/>
        <w:bottom w:val="none" w:sz="0" w:space="0" w:color="auto"/>
        <w:right w:val="none" w:sz="0" w:space="0" w:color="auto"/>
      </w:divBdr>
      <w:divsChild>
        <w:div w:id="400909958">
          <w:marLeft w:val="0"/>
          <w:marRight w:val="0"/>
          <w:marTop w:val="0"/>
          <w:marBottom w:val="0"/>
          <w:divBdr>
            <w:top w:val="none" w:sz="0" w:space="0" w:color="auto"/>
            <w:left w:val="none" w:sz="0" w:space="0" w:color="auto"/>
            <w:bottom w:val="none" w:sz="0" w:space="0" w:color="auto"/>
            <w:right w:val="none" w:sz="0" w:space="0" w:color="auto"/>
          </w:divBdr>
          <w:divsChild>
            <w:div w:id="400909987">
              <w:marLeft w:val="0"/>
              <w:marRight w:val="0"/>
              <w:marTop w:val="0"/>
              <w:marBottom w:val="0"/>
              <w:divBdr>
                <w:top w:val="none" w:sz="0" w:space="0" w:color="auto"/>
                <w:left w:val="none" w:sz="0" w:space="0" w:color="auto"/>
                <w:bottom w:val="none" w:sz="0" w:space="0" w:color="auto"/>
                <w:right w:val="none" w:sz="0" w:space="0" w:color="auto"/>
              </w:divBdr>
              <w:divsChild>
                <w:div w:id="400909918">
                  <w:marLeft w:val="0"/>
                  <w:marRight w:val="0"/>
                  <w:marTop w:val="0"/>
                  <w:marBottom w:val="0"/>
                  <w:divBdr>
                    <w:top w:val="none" w:sz="0" w:space="0" w:color="auto"/>
                    <w:left w:val="none" w:sz="0" w:space="0" w:color="auto"/>
                    <w:bottom w:val="none" w:sz="0" w:space="0" w:color="auto"/>
                    <w:right w:val="none" w:sz="0" w:space="0" w:color="auto"/>
                  </w:divBdr>
                  <w:divsChild>
                    <w:div w:id="400909936">
                      <w:marLeft w:val="0"/>
                      <w:marRight w:val="0"/>
                      <w:marTop w:val="0"/>
                      <w:marBottom w:val="0"/>
                      <w:divBdr>
                        <w:top w:val="none" w:sz="0" w:space="0" w:color="auto"/>
                        <w:left w:val="none" w:sz="0" w:space="0" w:color="auto"/>
                        <w:bottom w:val="none" w:sz="0" w:space="0" w:color="auto"/>
                        <w:right w:val="none" w:sz="0" w:space="0" w:color="auto"/>
                      </w:divBdr>
                      <w:divsChild>
                        <w:div w:id="400909928">
                          <w:marLeft w:val="0"/>
                          <w:marRight w:val="0"/>
                          <w:marTop w:val="0"/>
                          <w:marBottom w:val="0"/>
                          <w:divBdr>
                            <w:top w:val="none" w:sz="0" w:space="0" w:color="auto"/>
                            <w:left w:val="none" w:sz="0" w:space="0" w:color="auto"/>
                            <w:bottom w:val="none" w:sz="0" w:space="0" w:color="auto"/>
                            <w:right w:val="none" w:sz="0" w:space="0" w:color="auto"/>
                          </w:divBdr>
                          <w:divsChild>
                            <w:div w:id="400909950">
                              <w:marLeft w:val="0"/>
                              <w:marRight w:val="0"/>
                              <w:marTop w:val="0"/>
                              <w:marBottom w:val="300"/>
                              <w:divBdr>
                                <w:top w:val="none" w:sz="0" w:space="0" w:color="auto"/>
                                <w:left w:val="none" w:sz="0" w:space="0" w:color="auto"/>
                                <w:bottom w:val="none" w:sz="0" w:space="0" w:color="auto"/>
                                <w:right w:val="none" w:sz="0" w:space="0" w:color="auto"/>
                              </w:divBdr>
                              <w:divsChild>
                                <w:div w:id="400909955">
                                  <w:marLeft w:val="0"/>
                                  <w:marRight w:val="0"/>
                                  <w:marTop w:val="0"/>
                                  <w:marBottom w:val="0"/>
                                  <w:divBdr>
                                    <w:top w:val="none" w:sz="0" w:space="0" w:color="auto"/>
                                    <w:left w:val="none" w:sz="0" w:space="0" w:color="auto"/>
                                    <w:bottom w:val="none" w:sz="0" w:space="0" w:color="auto"/>
                                    <w:right w:val="none" w:sz="0" w:space="0" w:color="auto"/>
                                  </w:divBdr>
                                  <w:divsChild>
                                    <w:div w:id="400909971">
                                      <w:marLeft w:val="0"/>
                                      <w:marRight w:val="0"/>
                                      <w:marTop w:val="0"/>
                                      <w:marBottom w:val="0"/>
                                      <w:divBdr>
                                        <w:top w:val="none" w:sz="0" w:space="0" w:color="auto"/>
                                        <w:left w:val="none" w:sz="0" w:space="0" w:color="auto"/>
                                        <w:bottom w:val="none" w:sz="0" w:space="0" w:color="auto"/>
                                        <w:right w:val="none" w:sz="0" w:space="0" w:color="auto"/>
                                      </w:divBdr>
                                      <w:divsChild>
                                        <w:div w:id="400909972">
                                          <w:marLeft w:val="0"/>
                                          <w:marRight w:val="0"/>
                                          <w:marTop w:val="0"/>
                                          <w:marBottom w:val="0"/>
                                          <w:divBdr>
                                            <w:top w:val="none" w:sz="0" w:space="0" w:color="auto"/>
                                            <w:left w:val="none" w:sz="0" w:space="0" w:color="auto"/>
                                            <w:bottom w:val="none" w:sz="0" w:space="0" w:color="auto"/>
                                            <w:right w:val="none" w:sz="0" w:space="0" w:color="auto"/>
                                          </w:divBdr>
                                          <w:divsChild>
                                            <w:div w:id="400909922">
                                              <w:marLeft w:val="0"/>
                                              <w:marRight w:val="0"/>
                                              <w:marTop w:val="0"/>
                                              <w:marBottom w:val="0"/>
                                              <w:divBdr>
                                                <w:top w:val="none" w:sz="0" w:space="0" w:color="auto"/>
                                                <w:left w:val="none" w:sz="0" w:space="0" w:color="auto"/>
                                                <w:bottom w:val="none" w:sz="0" w:space="0" w:color="auto"/>
                                                <w:right w:val="none" w:sz="0" w:space="0" w:color="auto"/>
                                              </w:divBdr>
                                              <w:divsChild>
                                                <w:div w:id="400909884">
                                                  <w:marLeft w:val="0"/>
                                                  <w:marRight w:val="0"/>
                                                  <w:marTop w:val="0"/>
                                                  <w:marBottom w:val="0"/>
                                                  <w:divBdr>
                                                    <w:top w:val="none" w:sz="0" w:space="0" w:color="auto"/>
                                                    <w:left w:val="none" w:sz="0" w:space="0" w:color="auto"/>
                                                    <w:bottom w:val="none" w:sz="0" w:space="0" w:color="auto"/>
                                                    <w:right w:val="none" w:sz="0" w:space="0" w:color="auto"/>
                                                  </w:divBdr>
                                                  <w:divsChild>
                                                    <w:div w:id="400909940">
                                                      <w:marLeft w:val="0"/>
                                                      <w:marRight w:val="0"/>
                                                      <w:marTop w:val="0"/>
                                                      <w:marBottom w:val="0"/>
                                                      <w:divBdr>
                                                        <w:top w:val="none" w:sz="0" w:space="0" w:color="auto"/>
                                                        <w:left w:val="none" w:sz="0" w:space="0" w:color="auto"/>
                                                        <w:bottom w:val="none" w:sz="0" w:space="0" w:color="auto"/>
                                                        <w:right w:val="none" w:sz="0" w:space="0" w:color="auto"/>
                                                      </w:divBdr>
                                                      <w:divsChild>
                                                        <w:div w:id="4009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891">
      <w:marLeft w:val="0"/>
      <w:marRight w:val="0"/>
      <w:marTop w:val="0"/>
      <w:marBottom w:val="0"/>
      <w:divBdr>
        <w:top w:val="none" w:sz="0" w:space="0" w:color="auto"/>
        <w:left w:val="none" w:sz="0" w:space="0" w:color="auto"/>
        <w:bottom w:val="none" w:sz="0" w:space="0" w:color="auto"/>
        <w:right w:val="none" w:sz="0" w:space="0" w:color="auto"/>
      </w:divBdr>
      <w:divsChild>
        <w:div w:id="400909990">
          <w:marLeft w:val="0"/>
          <w:marRight w:val="0"/>
          <w:marTop w:val="0"/>
          <w:marBottom w:val="0"/>
          <w:divBdr>
            <w:top w:val="none" w:sz="0" w:space="0" w:color="auto"/>
            <w:left w:val="none" w:sz="0" w:space="0" w:color="auto"/>
            <w:bottom w:val="none" w:sz="0" w:space="0" w:color="auto"/>
            <w:right w:val="none" w:sz="0" w:space="0" w:color="auto"/>
          </w:divBdr>
          <w:divsChild>
            <w:div w:id="400909939">
              <w:marLeft w:val="0"/>
              <w:marRight w:val="0"/>
              <w:marTop w:val="0"/>
              <w:marBottom w:val="0"/>
              <w:divBdr>
                <w:top w:val="none" w:sz="0" w:space="0" w:color="auto"/>
                <w:left w:val="none" w:sz="0" w:space="0" w:color="auto"/>
                <w:bottom w:val="none" w:sz="0" w:space="0" w:color="auto"/>
                <w:right w:val="none" w:sz="0" w:space="0" w:color="auto"/>
              </w:divBdr>
              <w:divsChild>
                <w:div w:id="400909989">
                  <w:marLeft w:val="0"/>
                  <w:marRight w:val="0"/>
                  <w:marTop w:val="0"/>
                  <w:marBottom w:val="0"/>
                  <w:divBdr>
                    <w:top w:val="none" w:sz="0" w:space="0" w:color="auto"/>
                    <w:left w:val="none" w:sz="0" w:space="0" w:color="auto"/>
                    <w:bottom w:val="none" w:sz="0" w:space="0" w:color="auto"/>
                    <w:right w:val="none" w:sz="0" w:space="0" w:color="auto"/>
                  </w:divBdr>
                  <w:divsChild>
                    <w:div w:id="400909995">
                      <w:marLeft w:val="0"/>
                      <w:marRight w:val="0"/>
                      <w:marTop w:val="0"/>
                      <w:marBottom w:val="0"/>
                      <w:divBdr>
                        <w:top w:val="none" w:sz="0" w:space="0" w:color="auto"/>
                        <w:left w:val="none" w:sz="0" w:space="0" w:color="auto"/>
                        <w:bottom w:val="none" w:sz="0" w:space="0" w:color="auto"/>
                        <w:right w:val="none" w:sz="0" w:space="0" w:color="auto"/>
                      </w:divBdr>
                      <w:divsChild>
                        <w:div w:id="400909882">
                          <w:marLeft w:val="0"/>
                          <w:marRight w:val="0"/>
                          <w:marTop w:val="0"/>
                          <w:marBottom w:val="0"/>
                          <w:divBdr>
                            <w:top w:val="none" w:sz="0" w:space="0" w:color="auto"/>
                            <w:left w:val="none" w:sz="0" w:space="0" w:color="auto"/>
                            <w:bottom w:val="none" w:sz="0" w:space="0" w:color="auto"/>
                            <w:right w:val="none" w:sz="0" w:space="0" w:color="auto"/>
                          </w:divBdr>
                          <w:divsChild>
                            <w:div w:id="400909953">
                              <w:marLeft w:val="0"/>
                              <w:marRight w:val="0"/>
                              <w:marTop w:val="0"/>
                              <w:marBottom w:val="0"/>
                              <w:divBdr>
                                <w:top w:val="none" w:sz="0" w:space="0" w:color="auto"/>
                                <w:left w:val="none" w:sz="0" w:space="0" w:color="auto"/>
                                <w:bottom w:val="none" w:sz="0" w:space="0" w:color="auto"/>
                                <w:right w:val="none" w:sz="0" w:space="0" w:color="auto"/>
                              </w:divBdr>
                              <w:divsChild>
                                <w:div w:id="400909946">
                                  <w:marLeft w:val="0"/>
                                  <w:marRight w:val="0"/>
                                  <w:marTop w:val="0"/>
                                  <w:marBottom w:val="0"/>
                                  <w:divBdr>
                                    <w:top w:val="none" w:sz="0" w:space="0" w:color="auto"/>
                                    <w:left w:val="none" w:sz="0" w:space="0" w:color="auto"/>
                                    <w:bottom w:val="none" w:sz="0" w:space="0" w:color="auto"/>
                                    <w:right w:val="none" w:sz="0" w:space="0" w:color="auto"/>
                                  </w:divBdr>
                                  <w:divsChild>
                                    <w:div w:id="400909905">
                                      <w:marLeft w:val="0"/>
                                      <w:marRight w:val="0"/>
                                      <w:marTop w:val="0"/>
                                      <w:marBottom w:val="0"/>
                                      <w:divBdr>
                                        <w:top w:val="none" w:sz="0" w:space="0" w:color="auto"/>
                                        <w:left w:val="none" w:sz="0" w:space="0" w:color="auto"/>
                                        <w:bottom w:val="none" w:sz="0" w:space="0" w:color="auto"/>
                                        <w:right w:val="none" w:sz="0" w:space="0" w:color="auto"/>
                                      </w:divBdr>
                                      <w:divsChild>
                                        <w:div w:id="400909962">
                                          <w:marLeft w:val="0"/>
                                          <w:marRight w:val="0"/>
                                          <w:marTop w:val="0"/>
                                          <w:marBottom w:val="0"/>
                                          <w:divBdr>
                                            <w:top w:val="none" w:sz="0" w:space="0" w:color="auto"/>
                                            <w:left w:val="none" w:sz="0" w:space="0" w:color="auto"/>
                                            <w:bottom w:val="none" w:sz="0" w:space="0" w:color="auto"/>
                                            <w:right w:val="none" w:sz="0" w:space="0" w:color="auto"/>
                                          </w:divBdr>
                                          <w:divsChild>
                                            <w:div w:id="400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897">
      <w:marLeft w:val="0"/>
      <w:marRight w:val="0"/>
      <w:marTop w:val="0"/>
      <w:marBottom w:val="0"/>
      <w:divBdr>
        <w:top w:val="none" w:sz="0" w:space="0" w:color="auto"/>
        <w:left w:val="none" w:sz="0" w:space="0" w:color="auto"/>
        <w:bottom w:val="none" w:sz="0" w:space="0" w:color="auto"/>
        <w:right w:val="none" w:sz="0" w:space="0" w:color="auto"/>
      </w:divBdr>
      <w:divsChild>
        <w:div w:id="400909881">
          <w:marLeft w:val="0"/>
          <w:marRight w:val="0"/>
          <w:marTop w:val="0"/>
          <w:marBottom w:val="0"/>
          <w:divBdr>
            <w:top w:val="none" w:sz="0" w:space="0" w:color="auto"/>
            <w:left w:val="none" w:sz="0" w:space="0" w:color="auto"/>
            <w:bottom w:val="none" w:sz="0" w:space="0" w:color="auto"/>
            <w:right w:val="none" w:sz="0" w:space="0" w:color="auto"/>
          </w:divBdr>
          <w:divsChild>
            <w:div w:id="400909960">
              <w:marLeft w:val="0"/>
              <w:marRight w:val="0"/>
              <w:marTop w:val="0"/>
              <w:marBottom w:val="0"/>
              <w:divBdr>
                <w:top w:val="none" w:sz="0" w:space="0" w:color="auto"/>
                <w:left w:val="none" w:sz="0" w:space="0" w:color="auto"/>
                <w:bottom w:val="none" w:sz="0" w:space="0" w:color="auto"/>
                <w:right w:val="none" w:sz="0" w:space="0" w:color="auto"/>
              </w:divBdr>
              <w:divsChild>
                <w:div w:id="400909894">
                  <w:marLeft w:val="0"/>
                  <w:marRight w:val="0"/>
                  <w:marTop w:val="0"/>
                  <w:marBottom w:val="0"/>
                  <w:divBdr>
                    <w:top w:val="none" w:sz="0" w:space="0" w:color="auto"/>
                    <w:left w:val="none" w:sz="0" w:space="0" w:color="auto"/>
                    <w:bottom w:val="none" w:sz="0" w:space="0" w:color="auto"/>
                    <w:right w:val="none" w:sz="0" w:space="0" w:color="auto"/>
                  </w:divBdr>
                  <w:divsChild>
                    <w:div w:id="400909899">
                      <w:marLeft w:val="0"/>
                      <w:marRight w:val="0"/>
                      <w:marTop w:val="0"/>
                      <w:marBottom w:val="0"/>
                      <w:divBdr>
                        <w:top w:val="none" w:sz="0" w:space="0" w:color="auto"/>
                        <w:left w:val="none" w:sz="0" w:space="0" w:color="auto"/>
                        <w:bottom w:val="none" w:sz="0" w:space="0" w:color="auto"/>
                        <w:right w:val="none" w:sz="0" w:space="0" w:color="auto"/>
                      </w:divBdr>
                      <w:divsChild>
                        <w:div w:id="400909941">
                          <w:marLeft w:val="0"/>
                          <w:marRight w:val="0"/>
                          <w:marTop w:val="0"/>
                          <w:marBottom w:val="0"/>
                          <w:divBdr>
                            <w:top w:val="none" w:sz="0" w:space="0" w:color="auto"/>
                            <w:left w:val="none" w:sz="0" w:space="0" w:color="auto"/>
                            <w:bottom w:val="none" w:sz="0" w:space="0" w:color="auto"/>
                            <w:right w:val="none" w:sz="0" w:space="0" w:color="auto"/>
                          </w:divBdr>
                          <w:divsChild>
                            <w:div w:id="400909947">
                              <w:marLeft w:val="0"/>
                              <w:marRight w:val="0"/>
                              <w:marTop w:val="0"/>
                              <w:marBottom w:val="300"/>
                              <w:divBdr>
                                <w:top w:val="none" w:sz="0" w:space="0" w:color="auto"/>
                                <w:left w:val="none" w:sz="0" w:space="0" w:color="auto"/>
                                <w:bottom w:val="none" w:sz="0" w:space="0" w:color="auto"/>
                                <w:right w:val="none" w:sz="0" w:space="0" w:color="auto"/>
                              </w:divBdr>
                              <w:divsChild>
                                <w:div w:id="400909874">
                                  <w:marLeft w:val="0"/>
                                  <w:marRight w:val="0"/>
                                  <w:marTop w:val="0"/>
                                  <w:marBottom w:val="0"/>
                                  <w:divBdr>
                                    <w:top w:val="none" w:sz="0" w:space="0" w:color="auto"/>
                                    <w:left w:val="none" w:sz="0" w:space="0" w:color="auto"/>
                                    <w:bottom w:val="none" w:sz="0" w:space="0" w:color="auto"/>
                                    <w:right w:val="none" w:sz="0" w:space="0" w:color="auto"/>
                                  </w:divBdr>
                                  <w:divsChild>
                                    <w:div w:id="400909908">
                                      <w:marLeft w:val="0"/>
                                      <w:marRight w:val="0"/>
                                      <w:marTop w:val="0"/>
                                      <w:marBottom w:val="0"/>
                                      <w:divBdr>
                                        <w:top w:val="none" w:sz="0" w:space="0" w:color="auto"/>
                                        <w:left w:val="none" w:sz="0" w:space="0" w:color="auto"/>
                                        <w:bottom w:val="none" w:sz="0" w:space="0" w:color="auto"/>
                                        <w:right w:val="none" w:sz="0" w:space="0" w:color="auto"/>
                                      </w:divBdr>
                                      <w:divsChild>
                                        <w:div w:id="400909887">
                                          <w:marLeft w:val="0"/>
                                          <w:marRight w:val="0"/>
                                          <w:marTop w:val="0"/>
                                          <w:marBottom w:val="0"/>
                                          <w:divBdr>
                                            <w:top w:val="none" w:sz="0" w:space="0" w:color="auto"/>
                                            <w:left w:val="none" w:sz="0" w:space="0" w:color="auto"/>
                                            <w:bottom w:val="none" w:sz="0" w:space="0" w:color="auto"/>
                                            <w:right w:val="none" w:sz="0" w:space="0" w:color="auto"/>
                                          </w:divBdr>
                                          <w:divsChild>
                                            <w:div w:id="400909914">
                                              <w:marLeft w:val="0"/>
                                              <w:marRight w:val="0"/>
                                              <w:marTop w:val="0"/>
                                              <w:marBottom w:val="0"/>
                                              <w:divBdr>
                                                <w:top w:val="none" w:sz="0" w:space="0" w:color="auto"/>
                                                <w:left w:val="none" w:sz="0" w:space="0" w:color="auto"/>
                                                <w:bottom w:val="none" w:sz="0" w:space="0" w:color="auto"/>
                                                <w:right w:val="none" w:sz="0" w:space="0" w:color="auto"/>
                                              </w:divBdr>
                                              <w:divsChild>
                                                <w:div w:id="400909980">
                                                  <w:marLeft w:val="0"/>
                                                  <w:marRight w:val="0"/>
                                                  <w:marTop w:val="0"/>
                                                  <w:marBottom w:val="0"/>
                                                  <w:divBdr>
                                                    <w:top w:val="none" w:sz="0" w:space="0" w:color="auto"/>
                                                    <w:left w:val="none" w:sz="0" w:space="0" w:color="auto"/>
                                                    <w:bottom w:val="none" w:sz="0" w:space="0" w:color="auto"/>
                                                    <w:right w:val="none" w:sz="0" w:space="0" w:color="auto"/>
                                                  </w:divBdr>
                                                  <w:divsChild>
                                                    <w:div w:id="400909954">
                                                      <w:marLeft w:val="0"/>
                                                      <w:marRight w:val="0"/>
                                                      <w:marTop w:val="0"/>
                                                      <w:marBottom w:val="0"/>
                                                      <w:divBdr>
                                                        <w:top w:val="none" w:sz="0" w:space="0" w:color="auto"/>
                                                        <w:left w:val="none" w:sz="0" w:space="0" w:color="auto"/>
                                                        <w:bottom w:val="none" w:sz="0" w:space="0" w:color="auto"/>
                                                        <w:right w:val="none" w:sz="0" w:space="0" w:color="auto"/>
                                                      </w:divBdr>
                                                      <w:divsChild>
                                                        <w:div w:id="4009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00">
      <w:marLeft w:val="0"/>
      <w:marRight w:val="0"/>
      <w:marTop w:val="0"/>
      <w:marBottom w:val="0"/>
      <w:divBdr>
        <w:top w:val="none" w:sz="0" w:space="0" w:color="auto"/>
        <w:left w:val="none" w:sz="0" w:space="0" w:color="auto"/>
        <w:bottom w:val="none" w:sz="0" w:space="0" w:color="auto"/>
        <w:right w:val="none" w:sz="0" w:space="0" w:color="auto"/>
      </w:divBdr>
      <w:divsChild>
        <w:div w:id="400909912">
          <w:marLeft w:val="0"/>
          <w:marRight w:val="0"/>
          <w:marTop w:val="0"/>
          <w:marBottom w:val="0"/>
          <w:divBdr>
            <w:top w:val="none" w:sz="0" w:space="0" w:color="auto"/>
            <w:left w:val="none" w:sz="0" w:space="0" w:color="auto"/>
            <w:bottom w:val="none" w:sz="0" w:space="0" w:color="auto"/>
            <w:right w:val="none" w:sz="0" w:space="0" w:color="auto"/>
          </w:divBdr>
          <w:divsChild>
            <w:div w:id="400909991">
              <w:marLeft w:val="0"/>
              <w:marRight w:val="0"/>
              <w:marTop w:val="0"/>
              <w:marBottom w:val="0"/>
              <w:divBdr>
                <w:top w:val="none" w:sz="0" w:space="0" w:color="auto"/>
                <w:left w:val="none" w:sz="0" w:space="0" w:color="auto"/>
                <w:bottom w:val="none" w:sz="0" w:space="0" w:color="auto"/>
                <w:right w:val="none" w:sz="0" w:space="0" w:color="auto"/>
              </w:divBdr>
              <w:divsChild>
                <w:div w:id="400909977">
                  <w:marLeft w:val="0"/>
                  <w:marRight w:val="0"/>
                  <w:marTop w:val="0"/>
                  <w:marBottom w:val="0"/>
                  <w:divBdr>
                    <w:top w:val="none" w:sz="0" w:space="0" w:color="auto"/>
                    <w:left w:val="none" w:sz="0" w:space="0" w:color="auto"/>
                    <w:bottom w:val="none" w:sz="0" w:space="0" w:color="auto"/>
                    <w:right w:val="none" w:sz="0" w:space="0" w:color="auto"/>
                  </w:divBdr>
                  <w:divsChild>
                    <w:div w:id="400909873">
                      <w:marLeft w:val="0"/>
                      <w:marRight w:val="0"/>
                      <w:marTop w:val="0"/>
                      <w:marBottom w:val="0"/>
                      <w:divBdr>
                        <w:top w:val="none" w:sz="0" w:space="0" w:color="auto"/>
                        <w:left w:val="none" w:sz="0" w:space="0" w:color="auto"/>
                        <w:bottom w:val="none" w:sz="0" w:space="0" w:color="auto"/>
                        <w:right w:val="none" w:sz="0" w:space="0" w:color="auto"/>
                      </w:divBdr>
                      <w:divsChild>
                        <w:div w:id="400909883">
                          <w:marLeft w:val="0"/>
                          <w:marRight w:val="0"/>
                          <w:marTop w:val="0"/>
                          <w:marBottom w:val="0"/>
                          <w:divBdr>
                            <w:top w:val="none" w:sz="0" w:space="0" w:color="auto"/>
                            <w:left w:val="none" w:sz="0" w:space="0" w:color="auto"/>
                            <w:bottom w:val="none" w:sz="0" w:space="0" w:color="auto"/>
                            <w:right w:val="none" w:sz="0" w:space="0" w:color="auto"/>
                          </w:divBdr>
                          <w:divsChild>
                            <w:div w:id="400909886">
                              <w:marLeft w:val="0"/>
                              <w:marRight w:val="0"/>
                              <w:marTop w:val="0"/>
                              <w:marBottom w:val="300"/>
                              <w:divBdr>
                                <w:top w:val="none" w:sz="0" w:space="0" w:color="auto"/>
                                <w:left w:val="none" w:sz="0" w:space="0" w:color="auto"/>
                                <w:bottom w:val="none" w:sz="0" w:space="0" w:color="auto"/>
                                <w:right w:val="none" w:sz="0" w:space="0" w:color="auto"/>
                              </w:divBdr>
                              <w:divsChild>
                                <w:div w:id="400909933">
                                  <w:marLeft w:val="0"/>
                                  <w:marRight w:val="0"/>
                                  <w:marTop w:val="0"/>
                                  <w:marBottom w:val="0"/>
                                  <w:divBdr>
                                    <w:top w:val="none" w:sz="0" w:space="0" w:color="auto"/>
                                    <w:left w:val="none" w:sz="0" w:space="0" w:color="auto"/>
                                    <w:bottom w:val="none" w:sz="0" w:space="0" w:color="auto"/>
                                    <w:right w:val="none" w:sz="0" w:space="0" w:color="auto"/>
                                  </w:divBdr>
                                  <w:divsChild>
                                    <w:div w:id="400909876">
                                      <w:marLeft w:val="0"/>
                                      <w:marRight w:val="0"/>
                                      <w:marTop w:val="0"/>
                                      <w:marBottom w:val="0"/>
                                      <w:divBdr>
                                        <w:top w:val="none" w:sz="0" w:space="0" w:color="auto"/>
                                        <w:left w:val="none" w:sz="0" w:space="0" w:color="auto"/>
                                        <w:bottom w:val="none" w:sz="0" w:space="0" w:color="auto"/>
                                        <w:right w:val="none" w:sz="0" w:space="0" w:color="auto"/>
                                      </w:divBdr>
                                      <w:divsChild>
                                        <w:div w:id="400909986">
                                          <w:marLeft w:val="0"/>
                                          <w:marRight w:val="0"/>
                                          <w:marTop w:val="0"/>
                                          <w:marBottom w:val="0"/>
                                          <w:divBdr>
                                            <w:top w:val="none" w:sz="0" w:space="0" w:color="auto"/>
                                            <w:left w:val="none" w:sz="0" w:space="0" w:color="auto"/>
                                            <w:bottom w:val="none" w:sz="0" w:space="0" w:color="auto"/>
                                            <w:right w:val="none" w:sz="0" w:space="0" w:color="auto"/>
                                          </w:divBdr>
                                          <w:divsChild>
                                            <w:div w:id="400909985">
                                              <w:marLeft w:val="0"/>
                                              <w:marRight w:val="0"/>
                                              <w:marTop w:val="0"/>
                                              <w:marBottom w:val="0"/>
                                              <w:divBdr>
                                                <w:top w:val="none" w:sz="0" w:space="0" w:color="auto"/>
                                                <w:left w:val="none" w:sz="0" w:space="0" w:color="auto"/>
                                                <w:bottom w:val="none" w:sz="0" w:space="0" w:color="auto"/>
                                                <w:right w:val="none" w:sz="0" w:space="0" w:color="auto"/>
                                              </w:divBdr>
                                              <w:divsChild>
                                                <w:div w:id="400909896">
                                                  <w:marLeft w:val="0"/>
                                                  <w:marRight w:val="0"/>
                                                  <w:marTop w:val="0"/>
                                                  <w:marBottom w:val="0"/>
                                                  <w:divBdr>
                                                    <w:top w:val="none" w:sz="0" w:space="0" w:color="auto"/>
                                                    <w:left w:val="none" w:sz="0" w:space="0" w:color="auto"/>
                                                    <w:bottom w:val="none" w:sz="0" w:space="0" w:color="auto"/>
                                                    <w:right w:val="none" w:sz="0" w:space="0" w:color="auto"/>
                                                  </w:divBdr>
                                                  <w:divsChild>
                                                    <w:div w:id="400909956">
                                                      <w:marLeft w:val="0"/>
                                                      <w:marRight w:val="0"/>
                                                      <w:marTop w:val="0"/>
                                                      <w:marBottom w:val="0"/>
                                                      <w:divBdr>
                                                        <w:top w:val="none" w:sz="0" w:space="0" w:color="auto"/>
                                                        <w:left w:val="none" w:sz="0" w:space="0" w:color="auto"/>
                                                        <w:bottom w:val="none" w:sz="0" w:space="0" w:color="auto"/>
                                                        <w:right w:val="none" w:sz="0" w:space="0" w:color="auto"/>
                                                      </w:divBdr>
                                                      <w:divsChild>
                                                        <w:div w:id="4009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04">
      <w:marLeft w:val="0"/>
      <w:marRight w:val="0"/>
      <w:marTop w:val="0"/>
      <w:marBottom w:val="0"/>
      <w:divBdr>
        <w:top w:val="none" w:sz="0" w:space="0" w:color="auto"/>
        <w:left w:val="none" w:sz="0" w:space="0" w:color="auto"/>
        <w:bottom w:val="none" w:sz="0" w:space="0" w:color="auto"/>
        <w:right w:val="none" w:sz="0" w:space="0" w:color="auto"/>
      </w:divBdr>
      <w:divsChild>
        <w:div w:id="400909952">
          <w:marLeft w:val="0"/>
          <w:marRight w:val="0"/>
          <w:marTop w:val="0"/>
          <w:marBottom w:val="0"/>
          <w:divBdr>
            <w:top w:val="none" w:sz="0" w:space="0" w:color="auto"/>
            <w:left w:val="none" w:sz="0" w:space="0" w:color="auto"/>
            <w:bottom w:val="none" w:sz="0" w:space="0" w:color="auto"/>
            <w:right w:val="none" w:sz="0" w:space="0" w:color="auto"/>
          </w:divBdr>
          <w:divsChild>
            <w:div w:id="4009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921">
      <w:marLeft w:val="0"/>
      <w:marRight w:val="0"/>
      <w:marTop w:val="0"/>
      <w:marBottom w:val="0"/>
      <w:divBdr>
        <w:top w:val="none" w:sz="0" w:space="0" w:color="auto"/>
        <w:left w:val="none" w:sz="0" w:space="0" w:color="auto"/>
        <w:bottom w:val="none" w:sz="0" w:space="0" w:color="auto"/>
        <w:right w:val="none" w:sz="0" w:space="0" w:color="auto"/>
      </w:divBdr>
    </w:div>
    <w:div w:id="400909948">
      <w:marLeft w:val="0"/>
      <w:marRight w:val="0"/>
      <w:marTop w:val="0"/>
      <w:marBottom w:val="0"/>
      <w:divBdr>
        <w:top w:val="none" w:sz="0" w:space="0" w:color="auto"/>
        <w:left w:val="none" w:sz="0" w:space="0" w:color="auto"/>
        <w:bottom w:val="none" w:sz="0" w:space="0" w:color="auto"/>
        <w:right w:val="none" w:sz="0" w:space="0" w:color="auto"/>
      </w:divBdr>
      <w:divsChild>
        <w:div w:id="400909915">
          <w:marLeft w:val="0"/>
          <w:marRight w:val="0"/>
          <w:marTop w:val="0"/>
          <w:marBottom w:val="0"/>
          <w:divBdr>
            <w:top w:val="none" w:sz="0" w:space="0" w:color="auto"/>
            <w:left w:val="none" w:sz="0" w:space="0" w:color="auto"/>
            <w:bottom w:val="none" w:sz="0" w:space="0" w:color="auto"/>
            <w:right w:val="none" w:sz="0" w:space="0" w:color="auto"/>
          </w:divBdr>
          <w:divsChild>
            <w:div w:id="400909903">
              <w:marLeft w:val="0"/>
              <w:marRight w:val="0"/>
              <w:marTop w:val="0"/>
              <w:marBottom w:val="0"/>
              <w:divBdr>
                <w:top w:val="none" w:sz="0" w:space="0" w:color="auto"/>
                <w:left w:val="none" w:sz="0" w:space="0" w:color="auto"/>
                <w:bottom w:val="none" w:sz="0" w:space="0" w:color="auto"/>
                <w:right w:val="none" w:sz="0" w:space="0" w:color="auto"/>
              </w:divBdr>
              <w:divsChild>
                <w:div w:id="400909877">
                  <w:marLeft w:val="0"/>
                  <w:marRight w:val="0"/>
                  <w:marTop w:val="0"/>
                  <w:marBottom w:val="0"/>
                  <w:divBdr>
                    <w:top w:val="none" w:sz="0" w:space="0" w:color="auto"/>
                    <w:left w:val="none" w:sz="0" w:space="0" w:color="auto"/>
                    <w:bottom w:val="none" w:sz="0" w:space="0" w:color="auto"/>
                    <w:right w:val="none" w:sz="0" w:space="0" w:color="auto"/>
                  </w:divBdr>
                  <w:divsChild>
                    <w:div w:id="400909890">
                      <w:marLeft w:val="0"/>
                      <w:marRight w:val="0"/>
                      <w:marTop w:val="0"/>
                      <w:marBottom w:val="0"/>
                      <w:divBdr>
                        <w:top w:val="none" w:sz="0" w:space="0" w:color="auto"/>
                        <w:left w:val="none" w:sz="0" w:space="0" w:color="auto"/>
                        <w:bottom w:val="none" w:sz="0" w:space="0" w:color="auto"/>
                        <w:right w:val="none" w:sz="0" w:space="0" w:color="auto"/>
                      </w:divBdr>
                      <w:divsChild>
                        <w:div w:id="400909898">
                          <w:marLeft w:val="0"/>
                          <w:marRight w:val="0"/>
                          <w:marTop w:val="0"/>
                          <w:marBottom w:val="0"/>
                          <w:divBdr>
                            <w:top w:val="none" w:sz="0" w:space="0" w:color="auto"/>
                            <w:left w:val="none" w:sz="0" w:space="0" w:color="auto"/>
                            <w:bottom w:val="none" w:sz="0" w:space="0" w:color="auto"/>
                            <w:right w:val="none" w:sz="0" w:space="0" w:color="auto"/>
                          </w:divBdr>
                          <w:divsChild>
                            <w:div w:id="400909913">
                              <w:marLeft w:val="0"/>
                              <w:marRight w:val="0"/>
                              <w:marTop w:val="0"/>
                              <w:marBottom w:val="300"/>
                              <w:divBdr>
                                <w:top w:val="none" w:sz="0" w:space="0" w:color="auto"/>
                                <w:left w:val="none" w:sz="0" w:space="0" w:color="auto"/>
                                <w:bottom w:val="none" w:sz="0" w:space="0" w:color="auto"/>
                                <w:right w:val="none" w:sz="0" w:space="0" w:color="auto"/>
                              </w:divBdr>
                              <w:divsChild>
                                <w:div w:id="400909916">
                                  <w:marLeft w:val="0"/>
                                  <w:marRight w:val="0"/>
                                  <w:marTop w:val="0"/>
                                  <w:marBottom w:val="0"/>
                                  <w:divBdr>
                                    <w:top w:val="none" w:sz="0" w:space="0" w:color="auto"/>
                                    <w:left w:val="none" w:sz="0" w:space="0" w:color="auto"/>
                                    <w:bottom w:val="none" w:sz="0" w:space="0" w:color="auto"/>
                                    <w:right w:val="none" w:sz="0" w:space="0" w:color="auto"/>
                                  </w:divBdr>
                                  <w:divsChild>
                                    <w:div w:id="400909910">
                                      <w:marLeft w:val="0"/>
                                      <w:marRight w:val="0"/>
                                      <w:marTop w:val="0"/>
                                      <w:marBottom w:val="0"/>
                                      <w:divBdr>
                                        <w:top w:val="none" w:sz="0" w:space="0" w:color="auto"/>
                                        <w:left w:val="none" w:sz="0" w:space="0" w:color="auto"/>
                                        <w:bottom w:val="none" w:sz="0" w:space="0" w:color="auto"/>
                                        <w:right w:val="none" w:sz="0" w:space="0" w:color="auto"/>
                                      </w:divBdr>
                                      <w:divsChild>
                                        <w:div w:id="400909949">
                                          <w:marLeft w:val="0"/>
                                          <w:marRight w:val="0"/>
                                          <w:marTop w:val="0"/>
                                          <w:marBottom w:val="0"/>
                                          <w:divBdr>
                                            <w:top w:val="none" w:sz="0" w:space="0" w:color="auto"/>
                                            <w:left w:val="none" w:sz="0" w:space="0" w:color="auto"/>
                                            <w:bottom w:val="none" w:sz="0" w:space="0" w:color="auto"/>
                                            <w:right w:val="none" w:sz="0" w:space="0" w:color="auto"/>
                                          </w:divBdr>
                                          <w:divsChild>
                                            <w:div w:id="400909988">
                                              <w:marLeft w:val="0"/>
                                              <w:marRight w:val="0"/>
                                              <w:marTop w:val="0"/>
                                              <w:marBottom w:val="0"/>
                                              <w:divBdr>
                                                <w:top w:val="none" w:sz="0" w:space="0" w:color="auto"/>
                                                <w:left w:val="none" w:sz="0" w:space="0" w:color="auto"/>
                                                <w:bottom w:val="none" w:sz="0" w:space="0" w:color="auto"/>
                                                <w:right w:val="none" w:sz="0" w:space="0" w:color="auto"/>
                                              </w:divBdr>
                                              <w:divsChild>
                                                <w:div w:id="400909969">
                                                  <w:marLeft w:val="0"/>
                                                  <w:marRight w:val="0"/>
                                                  <w:marTop w:val="0"/>
                                                  <w:marBottom w:val="0"/>
                                                  <w:divBdr>
                                                    <w:top w:val="none" w:sz="0" w:space="0" w:color="auto"/>
                                                    <w:left w:val="none" w:sz="0" w:space="0" w:color="auto"/>
                                                    <w:bottom w:val="none" w:sz="0" w:space="0" w:color="auto"/>
                                                    <w:right w:val="none" w:sz="0" w:space="0" w:color="auto"/>
                                                  </w:divBdr>
                                                  <w:divsChild>
                                                    <w:div w:id="400909902">
                                                      <w:marLeft w:val="0"/>
                                                      <w:marRight w:val="0"/>
                                                      <w:marTop w:val="0"/>
                                                      <w:marBottom w:val="0"/>
                                                      <w:divBdr>
                                                        <w:top w:val="none" w:sz="0" w:space="0" w:color="auto"/>
                                                        <w:left w:val="none" w:sz="0" w:space="0" w:color="auto"/>
                                                        <w:bottom w:val="none" w:sz="0" w:space="0" w:color="auto"/>
                                                        <w:right w:val="none" w:sz="0" w:space="0" w:color="auto"/>
                                                      </w:divBdr>
                                                      <w:divsChild>
                                                        <w:div w:id="400909920">
                                                          <w:marLeft w:val="0"/>
                                                          <w:marRight w:val="0"/>
                                                          <w:marTop w:val="0"/>
                                                          <w:marBottom w:val="0"/>
                                                          <w:divBdr>
                                                            <w:top w:val="none" w:sz="0" w:space="0" w:color="auto"/>
                                                            <w:left w:val="none" w:sz="0" w:space="0" w:color="auto"/>
                                                            <w:bottom w:val="none" w:sz="0" w:space="0" w:color="auto"/>
                                                            <w:right w:val="none" w:sz="0" w:space="0" w:color="auto"/>
                                                          </w:divBdr>
                                                          <w:divsChild>
                                                            <w:div w:id="400909901">
                                                              <w:marLeft w:val="0"/>
                                                              <w:marRight w:val="0"/>
                                                              <w:marTop w:val="0"/>
                                                              <w:marBottom w:val="0"/>
                                                              <w:divBdr>
                                                                <w:top w:val="none" w:sz="0" w:space="0" w:color="auto"/>
                                                                <w:left w:val="none" w:sz="0" w:space="0" w:color="auto"/>
                                                                <w:bottom w:val="none" w:sz="0" w:space="0" w:color="auto"/>
                                                                <w:right w:val="none" w:sz="0" w:space="0" w:color="auto"/>
                                                              </w:divBdr>
                                                              <w:divsChild>
                                                                <w:div w:id="4009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909951">
      <w:marLeft w:val="0"/>
      <w:marRight w:val="0"/>
      <w:marTop w:val="0"/>
      <w:marBottom w:val="0"/>
      <w:divBdr>
        <w:top w:val="none" w:sz="0" w:space="0" w:color="auto"/>
        <w:left w:val="none" w:sz="0" w:space="0" w:color="auto"/>
        <w:bottom w:val="none" w:sz="0" w:space="0" w:color="auto"/>
        <w:right w:val="none" w:sz="0" w:space="0" w:color="auto"/>
      </w:divBdr>
    </w:div>
    <w:div w:id="400909961">
      <w:marLeft w:val="0"/>
      <w:marRight w:val="0"/>
      <w:marTop w:val="0"/>
      <w:marBottom w:val="0"/>
      <w:divBdr>
        <w:top w:val="none" w:sz="0" w:space="0" w:color="auto"/>
        <w:left w:val="none" w:sz="0" w:space="0" w:color="auto"/>
        <w:bottom w:val="none" w:sz="0" w:space="0" w:color="auto"/>
        <w:right w:val="none" w:sz="0" w:space="0" w:color="auto"/>
      </w:divBdr>
      <w:divsChild>
        <w:div w:id="40090995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00909966">
      <w:marLeft w:val="0"/>
      <w:marRight w:val="0"/>
      <w:marTop w:val="0"/>
      <w:marBottom w:val="0"/>
      <w:divBdr>
        <w:top w:val="none" w:sz="0" w:space="0" w:color="auto"/>
        <w:left w:val="none" w:sz="0" w:space="0" w:color="auto"/>
        <w:bottom w:val="none" w:sz="0" w:space="0" w:color="auto"/>
        <w:right w:val="none" w:sz="0" w:space="0" w:color="auto"/>
      </w:divBdr>
      <w:divsChild>
        <w:div w:id="400909975">
          <w:marLeft w:val="0"/>
          <w:marRight w:val="0"/>
          <w:marTop w:val="0"/>
          <w:marBottom w:val="0"/>
          <w:divBdr>
            <w:top w:val="none" w:sz="0" w:space="0" w:color="auto"/>
            <w:left w:val="none" w:sz="0" w:space="0" w:color="auto"/>
            <w:bottom w:val="none" w:sz="0" w:space="0" w:color="auto"/>
            <w:right w:val="none" w:sz="0" w:space="0" w:color="auto"/>
          </w:divBdr>
          <w:divsChild>
            <w:div w:id="400909911">
              <w:marLeft w:val="0"/>
              <w:marRight w:val="0"/>
              <w:marTop w:val="0"/>
              <w:marBottom w:val="0"/>
              <w:divBdr>
                <w:top w:val="none" w:sz="0" w:space="0" w:color="auto"/>
                <w:left w:val="none" w:sz="0" w:space="0" w:color="auto"/>
                <w:bottom w:val="none" w:sz="0" w:space="0" w:color="auto"/>
                <w:right w:val="none" w:sz="0" w:space="0" w:color="auto"/>
              </w:divBdr>
              <w:divsChild>
                <w:div w:id="400909879">
                  <w:marLeft w:val="0"/>
                  <w:marRight w:val="0"/>
                  <w:marTop w:val="0"/>
                  <w:marBottom w:val="0"/>
                  <w:divBdr>
                    <w:top w:val="none" w:sz="0" w:space="0" w:color="auto"/>
                    <w:left w:val="none" w:sz="0" w:space="0" w:color="auto"/>
                    <w:bottom w:val="none" w:sz="0" w:space="0" w:color="auto"/>
                    <w:right w:val="none" w:sz="0" w:space="0" w:color="auto"/>
                  </w:divBdr>
                  <w:divsChild>
                    <w:div w:id="400909895">
                      <w:marLeft w:val="0"/>
                      <w:marRight w:val="0"/>
                      <w:marTop w:val="0"/>
                      <w:marBottom w:val="0"/>
                      <w:divBdr>
                        <w:top w:val="none" w:sz="0" w:space="0" w:color="auto"/>
                        <w:left w:val="none" w:sz="0" w:space="0" w:color="auto"/>
                        <w:bottom w:val="none" w:sz="0" w:space="0" w:color="auto"/>
                        <w:right w:val="none" w:sz="0" w:space="0" w:color="auto"/>
                      </w:divBdr>
                      <w:divsChild>
                        <w:div w:id="400909932">
                          <w:marLeft w:val="0"/>
                          <w:marRight w:val="0"/>
                          <w:marTop w:val="0"/>
                          <w:marBottom w:val="0"/>
                          <w:divBdr>
                            <w:top w:val="none" w:sz="0" w:space="0" w:color="auto"/>
                            <w:left w:val="none" w:sz="0" w:space="0" w:color="auto"/>
                            <w:bottom w:val="none" w:sz="0" w:space="0" w:color="auto"/>
                            <w:right w:val="none" w:sz="0" w:space="0" w:color="auto"/>
                          </w:divBdr>
                          <w:divsChild>
                            <w:div w:id="400909919">
                              <w:marLeft w:val="0"/>
                              <w:marRight w:val="0"/>
                              <w:marTop w:val="0"/>
                              <w:marBottom w:val="300"/>
                              <w:divBdr>
                                <w:top w:val="none" w:sz="0" w:space="0" w:color="auto"/>
                                <w:left w:val="none" w:sz="0" w:space="0" w:color="auto"/>
                                <w:bottom w:val="none" w:sz="0" w:space="0" w:color="auto"/>
                                <w:right w:val="none" w:sz="0" w:space="0" w:color="auto"/>
                              </w:divBdr>
                              <w:divsChild>
                                <w:div w:id="400909967">
                                  <w:marLeft w:val="0"/>
                                  <w:marRight w:val="0"/>
                                  <w:marTop w:val="0"/>
                                  <w:marBottom w:val="0"/>
                                  <w:divBdr>
                                    <w:top w:val="none" w:sz="0" w:space="0" w:color="auto"/>
                                    <w:left w:val="none" w:sz="0" w:space="0" w:color="auto"/>
                                    <w:bottom w:val="none" w:sz="0" w:space="0" w:color="auto"/>
                                    <w:right w:val="none" w:sz="0" w:space="0" w:color="auto"/>
                                  </w:divBdr>
                                  <w:divsChild>
                                    <w:div w:id="400909907">
                                      <w:marLeft w:val="0"/>
                                      <w:marRight w:val="0"/>
                                      <w:marTop w:val="0"/>
                                      <w:marBottom w:val="0"/>
                                      <w:divBdr>
                                        <w:top w:val="none" w:sz="0" w:space="0" w:color="auto"/>
                                        <w:left w:val="none" w:sz="0" w:space="0" w:color="auto"/>
                                        <w:bottom w:val="none" w:sz="0" w:space="0" w:color="auto"/>
                                        <w:right w:val="none" w:sz="0" w:space="0" w:color="auto"/>
                                      </w:divBdr>
                                      <w:divsChild>
                                        <w:div w:id="400909982">
                                          <w:marLeft w:val="0"/>
                                          <w:marRight w:val="0"/>
                                          <w:marTop w:val="0"/>
                                          <w:marBottom w:val="0"/>
                                          <w:divBdr>
                                            <w:top w:val="none" w:sz="0" w:space="0" w:color="auto"/>
                                            <w:left w:val="none" w:sz="0" w:space="0" w:color="auto"/>
                                            <w:bottom w:val="none" w:sz="0" w:space="0" w:color="auto"/>
                                            <w:right w:val="none" w:sz="0" w:space="0" w:color="auto"/>
                                          </w:divBdr>
                                          <w:divsChild>
                                            <w:div w:id="400909943">
                                              <w:marLeft w:val="0"/>
                                              <w:marRight w:val="0"/>
                                              <w:marTop w:val="0"/>
                                              <w:marBottom w:val="0"/>
                                              <w:divBdr>
                                                <w:top w:val="none" w:sz="0" w:space="0" w:color="auto"/>
                                                <w:left w:val="none" w:sz="0" w:space="0" w:color="auto"/>
                                                <w:bottom w:val="none" w:sz="0" w:space="0" w:color="auto"/>
                                                <w:right w:val="none" w:sz="0" w:space="0" w:color="auto"/>
                                              </w:divBdr>
                                              <w:divsChild>
                                                <w:div w:id="400909924">
                                                  <w:marLeft w:val="0"/>
                                                  <w:marRight w:val="0"/>
                                                  <w:marTop w:val="0"/>
                                                  <w:marBottom w:val="0"/>
                                                  <w:divBdr>
                                                    <w:top w:val="none" w:sz="0" w:space="0" w:color="auto"/>
                                                    <w:left w:val="none" w:sz="0" w:space="0" w:color="auto"/>
                                                    <w:bottom w:val="none" w:sz="0" w:space="0" w:color="auto"/>
                                                    <w:right w:val="none" w:sz="0" w:space="0" w:color="auto"/>
                                                  </w:divBdr>
                                                  <w:divsChild>
                                                    <w:div w:id="400909935">
                                                      <w:marLeft w:val="0"/>
                                                      <w:marRight w:val="0"/>
                                                      <w:marTop w:val="0"/>
                                                      <w:marBottom w:val="0"/>
                                                      <w:divBdr>
                                                        <w:top w:val="none" w:sz="0" w:space="0" w:color="auto"/>
                                                        <w:left w:val="none" w:sz="0" w:space="0" w:color="auto"/>
                                                        <w:bottom w:val="none" w:sz="0" w:space="0" w:color="auto"/>
                                                        <w:right w:val="none" w:sz="0" w:space="0" w:color="auto"/>
                                                      </w:divBdr>
                                                      <w:divsChild>
                                                        <w:div w:id="400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74">
      <w:marLeft w:val="0"/>
      <w:marRight w:val="0"/>
      <w:marTop w:val="0"/>
      <w:marBottom w:val="0"/>
      <w:divBdr>
        <w:top w:val="none" w:sz="0" w:space="0" w:color="auto"/>
        <w:left w:val="none" w:sz="0" w:space="0" w:color="auto"/>
        <w:bottom w:val="none" w:sz="0" w:space="0" w:color="auto"/>
        <w:right w:val="none" w:sz="0" w:space="0" w:color="auto"/>
      </w:divBdr>
      <w:divsChild>
        <w:div w:id="400909978">
          <w:marLeft w:val="0"/>
          <w:marRight w:val="0"/>
          <w:marTop w:val="0"/>
          <w:marBottom w:val="0"/>
          <w:divBdr>
            <w:top w:val="none" w:sz="0" w:space="0" w:color="auto"/>
            <w:left w:val="none" w:sz="0" w:space="0" w:color="auto"/>
            <w:bottom w:val="none" w:sz="0" w:space="0" w:color="auto"/>
            <w:right w:val="none" w:sz="0" w:space="0" w:color="auto"/>
          </w:divBdr>
          <w:divsChild>
            <w:div w:id="400909976">
              <w:marLeft w:val="0"/>
              <w:marRight w:val="0"/>
              <w:marTop w:val="0"/>
              <w:marBottom w:val="0"/>
              <w:divBdr>
                <w:top w:val="none" w:sz="0" w:space="0" w:color="auto"/>
                <w:left w:val="none" w:sz="0" w:space="0" w:color="auto"/>
                <w:bottom w:val="none" w:sz="0" w:space="0" w:color="auto"/>
                <w:right w:val="none" w:sz="0" w:space="0" w:color="auto"/>
              </w:divBdr>
              <w:divsChild>
                <w:div w:id="400909906">
                  <w:marLeft w:val="0"/>
                  <w:marRight w:val="0"/>
                  <w:marTop w:val="0"/>
                  <w:marBottom w:val="0"/>
                  <w:divBdr>
                    <w:top w:val="none" w:sz="0" w:space="0" w:color="auto"/>
                    <w:left w:val="none" w:sz="0" w:space="0" w:color="auto"/>
                    <w:bottom w:val="none" w:sz="0" w:space="0" w:color="auto"/>
                    <w:right w:val="none" w:sz="0" w:space="0" w:color="auto"/>
                  </w:divBdr>
                  <w:divsChild>
                    <w:div w:id="400909938">
                      <w:marLeft w:val="0"/>
                      <w:marRight w:val="0"/>
                      <w:marTop w:val="0"/>
                      <w:marBottom w:val="0"/>
                      <w:divBdr>
                        <w:top w:val="none" w:sz="0" w:space="0" w:color="auto"/>
                        <w:left w:val="none" w:sz="0" w:space="0" w:color="auto"/>
                        <w:bottom w:val="none" w:sz="0" w:space="0" w:color="auto"/>
                        <w:right w:val="none" w:sz="0" w:space="0" w:color="auto"/>
                      </w:divBdr>
                      <w:divsChild>
                        <w:div w:id="400909968">
                          <w:marLeft w:val="0"/>
                          <w:marRight w:val="0"/>
                          <w:marTop w:val="0"/>
                          <w:marBottom w:val="0"/>
                          <w:divBdr>
                            <w:top w:val="none" w:sz="0" w:space="0" w:color="auto"/>
                            <w:left w:val="none" w:sz="0" w:space="0" w:color="auto"/>
                            <w:bottom w:val="none" w:sz="0" w:space="0" w:color="auto"/>
                            <w:right w:val="none" w:sz="0" w:space="0" w:color="auto"/>
                          </w:divBdr>
                          <w:divsChild>
                            <w:div w:id="400909888">
                              <w:marLeft w:val="0"/>
                              <w:marRight w:val="0"/>
                              <w:marTop w:val="0"/>
                              <w:marBottom w:val="0"/>
                              <w:divBdr>
                                <w:top w:val="none" w:sz="0" w:space="0" w:color="auto"/>
                                <w:left w:val="none" w:sz="0" w:space="0" w:color="auto"/>
                                <w:bottom w:val="none" w:sz="0" w:space="0" w:color="auto"/>
                                <w:right w:val="none" w:sz="0" w:space="0" w:color="auto"/>
                              </w:divBdr>
                              <w:divsChild>
                                <w:div w:id="400909880">
                                  <w:marLeft w:val="0"/>
                                  <w:marRight w:val="0"/>
                                  <w:marTop w:val="0"/>
                                  <w:marBottom w:val="0"/>
                                  <w:divBdr>
                                    <w:top w:val="none" w:sz="0" w:space="0" w:color="auto"/>
                                    <w:left w:val="none" w:sz="0" w:space="0" w:color="auto"/>
                                    <w:bottom w:val="none" w:sz="0" w:space="0" w:color="auto"/>
                                    <w:right w:val="none" w:sz="0" w:space="0" w:color="auto"/>
                                  </w:divBdr>
                                  <w:divsChild>
                                    <w:div w:id="400909970">
                                      <w:marLeft w:val="0"/>
                                      <w:marRight w:val="0"/>
                                      <w:marTop w:val="0"/>
                                      <w:marBottom w:val="0"/>
                                      <w:divBdr>
                                        <w:top w:val="none" w:sz="0" w:space="0" w:color="auto"/>
                                        <w:left w:val="none" w:sz="0" w:space="0" w:color="auto"/>
                                        <w:bottom w:val="none" w:sz="0" w:space="0" w:color="auto"/>
                                        <w:right w:val="none" w:sz="0" w:space="0" w:color="auto"/>
                                      </w:divBdr>
                                      <w:divsChild>
                                        <w:div w:id="400909994">
                                          <w:marLeft w:val="0"/>
                                          <w:marRight w:val="0"/>
                                          <w:marTop w:val="0"/>
                                          <w:marBottom w:val="0"/>
                                          <w:divBdr>
                                            <w:top w:val="none" w:sz="0" w:space="0" w:color="auto"/>
                                            <w:left w:val="none" w:sz="0" w:space="0" w:color="auto"/>
                                            <w:bottom w:val="none" w:sz="0" w:space="0" w:color="auto"/>
                                            <w:right w:val="none" w:sz="0" w:space="0" w:color="auto"/>
                                          </w:divBdr>
                                          <w:divsChild>
                                            <w:div w:id="400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984">
      <w:marLeft w:val="0"/>
      <w:marRight w:val="0"/>
      <w:marTop w:val="0"/>
      <w:marBottom w:val="0"/>
      <w:divBdr>
        <w:top w:val="none" w:sz="0" w:space="0" w:color="auto"/>
        <w:left w:val="none" w:sz="0" w:space="0" w:color="auto"/>
        <w:bottom w:val="none" w:sz="0" w:space="0" w:color="auto"/>
        <w:right w:val="none" w:sz="0" w:space="0" w:color="auto"/>
      </w:divBdr>
      <w:divsChild>
        <w:div w:id="400909944">
          <w:marLeft w:val="0"/>
          <w:marRight w:val="0"/>
          <w:marTop w:val="0"/>
          <w:marBottom w:val="0"/>
          <w:divBdr>
            <w:top w:val="none" w:sz="0" w:space="0" w:color="auto"/>
            <w:left w:val="none" w:sz="0" w:space="0" w:color="auto"/>
            <w:bottom w:val="none" w:sz="0" w:space="0" w:color="auto"/>
            <w:right w:val="none" w:sz="0" w:space="0" w:color="auto"/>
          </w:divBdr>
          <w:divsChild>
            <w:div w:id="400909925">
              <w:marLeft w:val="0"/>
              <w:marRight w:val="0"/>
              <w:marTop w:val="0"/>
              <w:marBottom w:val="0"/>
              <w:divBdr>
                <w:top w:val="none" w:sz="0" w:space="0" w:color="auto"/>
                <w:left w:val="none" w:sz="0" w:space="0" w:color="auto"/>
                <w:bottom w:val="none" w:sz="0" w:space="0" w:color="auto"/>
                <w:right w:val="none" w:sz="0" w:space="0" w:color="auto"/>
              </w:divBdr>
              <w:divsChild>
                <w:div w:id="400909892">
                  <w:marLeft w:val="0"/>
                  <w:marRight w:val="0"/>
                  <w:marTop w:val="0"/>
                  <w:marBottom w:val="0"/>
                  <w:divBdr>
                    <w:top w:val="none" w:sz="0" w:space="0" w:color="auto"/>
                    <w:left w:val="none" w:sz="0" w:space="0" w:color="auto"/>
                    <w:bottom w:val="none" w:sz="0" w:space="0" w:color="auto"/>
                    <w:right w:val="none" w:sz="0" w:space="0" w:color="auto"/>
                  </w:divBdr>
                  <w:divsChild>
                    <w:div w:id="400909942">
                      <w:marLeft w:val="0"/>
                      <w:marRight w:val="0"/>
                      <w:marTop w:val="0"/>
                      <w:marBottom w:val="0"/>
                      <w:divBdr>
                        <w:top w:val="none" w:sz="0" w:space="0" w:color="auto"/>
                        <w:left w:val="none" w:sz="0" w:space="0" w:color="auto"/>
                        <w:bottom w:val="none" w:sz="0" w:space="0" w:color="auto"/>
                        <w:right w:val="none" w:sz="0" w:space="0" w:color="auto"/>
                      </w:divBdr>
                      <w:divsChild>
                        <w:div w:id="400909963">
                          <w:marLeft w:val="0"/>
                          <w:marRight w:val="0"/>
                          <w:marTop w:val="0"/>
                          <w:marBottom w:val="0"/>
                          <w:divBdr>
                            <w:top w:val="none" w:sz="0" w:space="0" w:color="auto"/>
                            <w:left w:val="none" w:sz="0" w:space="0" w:color="auto"/>
                            <w:bottom w:val="none" w:sz="0" w:space="0" w:color="auto"/>
                            <w:right w:val="none" w:sz="0" w:space="0" w:color="auto"/>
                          </w:divBdr>
                          <w:divsChild>
                            <w:div w:id="400909983">
                              <w:marLeft w:val="0"/>
                              <w:marRight w:val="0"/>
                              <w:marTop w:val="0"/>
                              <w:marBottom w:val="0"/>
                              <w:divBdr>
                                <w:top w:val="none" w:sz="0" w:space="0" w:color="auto"/>
                                <w:left w:val="none" w:sz="0" w:space="0" w:color="auto"/>
                                <w:bottom w:val="none" w:sz="0" w:space="0" w:color="auto"/>
                                <w:right w:val="none" w:sz="0" w:space="0" w:color="auto"/>
                              </w:divBdr>
                              <w:divsChild>
                                <w:div w:id="400909930">
                                  <w:marLeft w:val="0"/>
                                  <w:marRight w:val="0"/>
                                  <w:marTop w:val="0"/>
                                  <w:marBottom w:val="0"/>
                                  <w:divBdr>
                                    <w:top w:val="none" w:sz="0" w:space="0" w:color="auto"/>
                                    <w:left w:val="none" w:sz="0" w:space="0" w:color="auto"/>
                                    <w:bottom w:val="none" w:sz="0" w:space="0" w:color="auto"/>
                                    <w:right w:val="none" w:sz="0" w:space="0" w:color="auto"/>
                                  </w:divBdr>
                                  <w:divsChild>
                                    <w:div w:id="400909964">
                                      <w:marLeft w:val="0"/>
                                      <w:marRight w:val="0"/>
                                      <w:marTop w:val="0"/>
                                      <w:marBottom w:val="0"/>
                                      <w:divBdr>
                                        <w:top w:val="none" w:sz="0" w:space="0" w:color="auto"/>
                                        <w:left w:val="none" w:sz="0" w:space="0" w:color="auto"/>
                                        <w:bottom w:val="none" w:sz="0" w:space="0" w:color="auto"/>
                                        <w:right w:val="none" w:sz="0" w:space="0" w:color="auto"/>
                                      </w:divBdr>
                                      <w:divsChild>
                                        <w:div w:id="400909909">
                                          <w:marLeft w:val="0"/>
                                          <w:marRight w:val="0"/>
                                          <w:marTop w:val="0"/>
                                          <w:marBottom w:val="0"/>
                                          <w:divBdr>
                                            <w:top w:val="none" w:sz="0" w:space="0" w:color="auto"/>
                                            <w:left w:val="none" w:sz="0" w:space="0" w:color="auto"/>
                                            <w:bottom w:val="none" w:sz="0" w:space="0" w:color="auto"/>
                                            <w:right w:val="none" w:sz="0" w:space="0" w:color="auto"/>
                                          </w:divBdr>
                                          <w:divsChild>
                                            <w:div w:id="400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0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unicode.com/library/fl/jacksonville/codes/code_of_ordinances?nodeId=TITXXIPUWOUT_CH745ADSTNARE_PT2ADSTNADE_SPDAD_S745.231PRNOPROWOCDUSTNAOUS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0E29-0960-473B-AF68-03312011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mlahmeur</cp:lastModifiedBy>
  <cp:revision>2</cp:revision>
  <cp:lastPrinted>2016-12-05T19:58:00Z</cp:lastPrinted>
  <dcterms:created xsi:type="dcterms:W3CDTF">2016-12-09T15:27:00Z</dcterms:created>
  <dcterms:modified xsi:type="dcterms:W3CDTF">2016-12-09T15:27:00Z</dcterms:modified>
</cp:coreProperties>
</file>